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86C4A" w14:textId="77777777" w:rsidR="004874E7" w:rsidRPr="004874E7" w:rsidRDefault="004874E7" w:rsidP="00033FFA">
      <w:pPr>
        <w:spacing w:line="276" w:lineRule="auto"/>
        <w:jc w:val="center"/>
        <w:rPr>
          <w:rFonts w:ascii="Times New Roman" w:hAnsi="Times New Roman" w:cs="Times New Roman"/>
          <w:b/>
          <w:sz w:val="24"/>
        </w:rPr>
      </w:pPr>
      <w:bookmarkStart w:id="0" w:name="_GoBack"/>
      <w:bookmarkEnd w:id="0"/>
      <w:r w:rsidRPr="004874E7">
        <w:rPr>
          <w:rFonts w:ascii="Times New Roman" w:hAnsi="Times New Roman" w:cs="Times New Roman"/>
          <w:b/>
          <w:sz w:val="24"/>
        </w:rPr>
        <w:t>„Мачванска средња школа“ Богатић</w:t>
      </w:r>
    </w:p>
    <w:p w14:paraId="27B5256C" w14:textId="77777777" w:rsidR="004874E7" w:rsidRDefault="004874E7" w:rsidP="00033FFA">
      <w:pPr>
        <w:spacing w:line="276" w:lineRule="auto"/>
        <w:rPr>
          <w:rFonts w:ascii="Times New Roman" w:hAnsi="Times New Roman" w:cs="Times New Roman"/>
          <w:b/>
          <w:sz w:val="24"/>
          <w:lang w:val="sr-Cyrl-RS"/>
        </w:rPr>
      </w:pPr>
      <w:r w:rsidRPr="004874E7">
        <w:rPr>
          <w:rFonts w:ascii="Times New Roman" w:hAnsi="Times New Roman" w:cs="Times New Roman"/>
          <w:b/>
          <w:sz w:val="24"/>
        </w:rPr>
        <w:t>Област: Eтос</w:t>
      </w:r>
    </w:p>
    <w:p w14:paraId="093EFA26" w14:textId="172E8AA2" w:rsidR="004874E7" w:rsidRPr="004874E7" w:rsidRDefault="004874E7" w:rsidP="00033FFA">
      <w:pPr>
        <w:spacing w:line="276" w:lineRule="auto"/>
        <w:rPr>
          <w:rFonts w:ascii="Times New Roman" w:hAnsi="Times New Roman" w:cs="Times New Roman"/>
          <w:b/>
          <w:sz w:val="24"/>
        </w:rPr>
      </w:pPr>
      <w:r>
        <w:rPr>
          <w:rFonts w:ascii="Times New Roman" w:hAnsi="Times New Roman" w:cs="Times New Roman"/>
          <w:b/>
          <w:sz w:val="24"/>
          <w:lang w:val="sr-Cyrl-RS"/>
        </w:rPr>
        <w:t>Школска 2023/24.</w:t>
      </w:r>
      <w:r w:rsidRPr="004874E7">
        <w:rPr>
          <w:rFonts w:ascii="Times New Roman" w:hAnsi="Times New Roman" w:cs="Times New Roman"/>
          <w:b/>
          <w:i/>
          <w:sz w:val="24"/>
        </w:rPr>
        <w:tab/>
      </w:r>
      <w:r w:rsidRPr="004874E7">
        <w:rPr>
          <w:rFonts w:ascii="Times New Roman" w:hAnsi="Times New Roman" w:cs="Times New Roman"/>
          <w:b/>
          <w:i/>
          <w:sz w:val="24"/>
        </w:rPr>
        <w:tab/>
      </w:r>
    </w:p>
    <w:p w14:paraId="73D10AED" w14:textId="361203DD" w:rsidR="004874E7" w:rsidRPr="004874E7" w:rsidRDefault="004874E7" w:rsidP="00033FF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Times New Roman" w:hAnsi="Times New Roman" w:cs="Times New Roman"/>
          <w:b/>
          <w:sz w:val="24"/>
          <w:lang w:val="sr-Cyrl-RS"/>
        </w:rPr>
      </w:pPr>
      <w:r w:rsidRPr="004874E7">
        <w:rPr>
          <w:rFonts w:ascii="Times New Roman" w:hAnsi="Times New Roman" w:cs="Times New Roman"/>
          <w:b/>
          <w:sz w:val="24"/>
        </w:rPr>
        <w:t>Извештај о самовредновању</w:t>
      </w:r>
    </w:p>
    <w:p w14:paraId="22D15998" w14:textId="6C2B0289" w:rsidR="004874E7" w:rsidRPr="004874E7" w:rsidRDefault="004874E7" w:rsidP="00033FFA">
      <w:pPr>
        <w:spacing w:line="276" w:lineRule="auto"/>
        <w:ind w:firstLine="708"/>
        <w:jc w:val="both"/>
        <w:rPr>
          <w:rFonts w:ascii="Times New Roman" w:hAnsi="Times New Roman" w:cs="Times New Roman"/>
          <w:sz w:val="24"/>
          <w:szCs w:val="24"/>
          <w:lang w:val="sr-Cyrl-RS"/>
        </w:rPr>
      </w:pPr>
      <w:r w:rsidRPr="004874E7">
        <w:rPr>
          <w:rFonts w:ascii="Times New Roman" w:hAnsi="Times New Roman" w:cs="Times New Roman"/>
          <w:sz w:val="24"/>
          <w:szCs w:val="24"/>
          <w:lang w:val="sr-Cyrl-RS"/>
        </w:rPr>
        <w:t xml:space="preserve">Школски Тим за самовредновање направио је план самовредновања према упутству из Смерница Министарства просвете који је усвојен на првом састанку током школске 2023/24. године. Основа за израду плана самовредновања је </w:t>
      </w:r>
      <w:r w:rsidRPr="004874E7">
        <w:rPr>
          <w:rFonts w:ascii="Times New Roman" w:hAnsi="Times New Roman" w:cs="Times New Roman"/>
          <w:i/>
          <w:iCs/>
          <w:sz w:val="24"/>
          <w:szCs w:val="24"/>
          <w:lang w:val="sr-Cyrl-RS"/>
        </w:rPr>
        <w:t xml:space="preserve">Правилник о стандардима квалитета рада установе </w:t>
      </w:r>
      <w:r w:rsidRPr="004874E7">
        <w:rPr>
          <w:rFonts w:ascii="Times New Roman" w:hAnsi="Times New Roman" w:cs="Times New Roman"/>
          <w:sz w:val="24"/>
          <w:szCs w:val="24"/>
          <w:lang w:val="sr-Cyrl-RS"/>
        </w:rPr>
        <w:t xml:space="preserve">као и Приручник о самовредновању и вредновању рада школе. У оквиру ове кључне области процењују се следећи </w:t>
      </w:r>
      <w:r w:rsidRPr="004874E7">
        <w:rPr>
          <w:rFonts w:ascii="Times New Roman" w:hAnsi="Times New Roman" w:cs="Times New Roman"/>
          <w:b/>
          <w:bCs/>
          <w:sz w:val="24"/>
          <w:szCs w:val="24"/>
          <w:lang w:val="sr-Cyrl-RS"/>
        </w:rPr>
        <w:t>стандарди</w:t>
      </w:r>
      <w:r w:rsidRPr="004874E7">
        <w:rPr>
          <w:rFonts w:ascii="Times New Roman" w:hAnsi="Times New Roman" w:cs="Times New Roman"/>
          <w:sz w:val="24"/>
          <w:szCs w:val="24"/>
          <w:lang w:val="sr-Cyrl-RS"/>
        </w:rPr>
        <w:t>:</w:t>
      </w:r>
    </w:p>
    <w:p w14:paraId="359D2A59"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5.1. Успостављени су добри међуљудски односи;</w:t>
      </w:r>
    </w:p>
    <w:p w14:paraId="696E62BC"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5.2. Резултати ученика и наставника се подржавају и промовишу;</w:t>
      </w:r>
    </w:p>
    <w:p w14:paraId="4ACEAE4C"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5.3. У школи функционише систем заштите од насиља;</w:t>
      </w:r>
    </w:p>
    <w:p w14:paraId="760177F1"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5.4. У школи је развијена сарадња на свим нивоима;</w:t>
      </w:r>
    </w:p>
    <w:p w14:paraId="4981EAC2" w14:textId="18788F85" w:rsidR="004874E7" w:rsidRPr="004874E7" w:rsidRDefault="004874E7" w:rsidP="00033FFA">
      <w:pPr>
        <w:spacing w:line="240" w:lineRule="auto"/>
        <w:jc w:val="both"/>
        <w:rPr>
          <w:rFonts w:ascii="Times New Roman" w:hAnsi="Times New Roman" w:cs="Times New Roman"/>
          <w:sz w:val="24"/>
          <w:lang w:val="sr-Cyrl-RS"/>
        </w:rPr>
      </w:pPr>
      <w:r w:rsidRPr="004874E7">
        <w:rPr>
          <w:rFonts w:ascii="Times New Roman" w:hAnsi="Times New Roman" w:cs="Times New Roman"/>
          <w:sz w:val="24"/>
        </w:rPr>
        <w:t>5.5. Школа је центар иновација и васпитно-образовне изузетности.</w:t>
      </w:r>
    </w:p>
    <w:p w14:paraId="1A47C3EE" w14:textId="77777777" w:rsidR="004874E7" w:rsidRPr="004874E7" w:rsidRDefault="004874E7" w:rsidP="00033FFA">
      <w:pPr>
        <w:spacing w:line="276" w:lineRule="auto"/>
        <w:ind w:firstLine="720"/>
        <w:jc w:val="both"/>
        <w:rPr>
          <w:rFonts w:ascii="Times New Roman" w:hAnsi="Times New Roman" w:cs="Times New Roman"/>
          <w:sz w:val="24"/>
        </w:rPr>
      </w:pPr>
      <w:r w:rsidRPr="004874E7">
        <w:rPr>
          <w:rFonts w:ascii="Times New Roman" w:hAnsi="Times New Roman" w:cs="Times New Roman"/>
          <w:sz w:val="24"/>
        </w:rPr>
        <w:t>Стандард вредновања области Етос</w:t>
      </w:r>
      <w:r w:rsidRPr="004874E7">
        <w:rPr>
          <w:rFonts w:ascii="Times New Roman" w:hAnsi="Times New Roman" w:cs="Times New Roman"/>
          <w:b/>
          <w:sz w:val="24"/>
        </w:rPr>
        <w:t xml:space="preserve"> </w:t>
      </w:r>
      <w:r w:rsidRPr="004874E7">
        <w:rPr>
          <w:rFonts w:ascii="Times New Roman" w:hAnsi="Times New Roman" w:cs="Times New Roman"/>
          <w:sz w:val="24"/>
        </w:rPr>
        <w:t xml:space="preserve">који процењује </w:t>
      </w:r>
      <w:r w:rsidRPr="004874E7">
        <w:rPr>
          <w:rFonts w:ascii="Times New Roman" w:hAnsi="Times New Roman" w:cs="Times New Roman"/>
          <w:b/>
          <w:sz w:val="24"/>
        </w:rPr>
        <w:t>да ли су у школи успостављени добри међуљудски односи</w:t>
      </w:r>
      <w:r w:rsidRPr="004874E7">
        <w:rPr>
          <w:rFonts w:ascii="Times New Roman" w:hAnsi="Times New Roman" w:cs="Times New Roman"/>
          <w:sz w:val="24"/>
        </w:rPr>
        <w:t xml:space="preserve"> сагледава се кроз присутност следећих индикатора на часу:</w:t>
      </w:r>
    </w:p>
    <w:p w14:paraId="4E344233"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 xml:space="preserve">5.1.1. У школи постоји доследно поштовање норми којима је регулисано понашање и одговорност свих запослених и ученика; </w:t>
      </w:r>
    </w:p>
    <w:p w14:paraId="45DC75F8"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5.1.2. За дискриминаторно понашање у школи доследно се примењују мере и санкције;</w:t>
      </w:r>
    </w:p>
    <w:p w14:paraId="35A683F6"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5.1.3. За новопридошле ученике и запослене у школи, примењују се разрађени постипци прилагођавања на нову школску средину;</w:t>
      </w:r>
    </w:p>
    <w:p w14:paraId="5021382D"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5.1.4. У школи се користе различите технике за превенцију и конструктивно решавање конфликата.</w:t>
      </w:r>
    </w:p>
    <w:p w14:paraId="2574FEF3" w14:textId="77777777" w:rsidR="004874E7" w:rsidRPr="004874E7" w:rsidRDefault="004874E7" w:rsidP="00033FFA">
      <w:pPr>
        <w:spacing w:line="276" w:lineRule="auto"/>
        <w:jc w:val="both"/>
        <w:rPr>
          <w:rFonts w:ascii="Times New Roman" w:hAnsi="Times New Roman" w:cs="Times New Roman"/>
          <w:sz w:val="24"/>
        </w:rPr>
      </w:pPr>
    </w:p>
    <w:p w14:paraId="146579A3" w14:textId="77777777" w:rsidR="004874E7" w:rsidRPr="004874E7" w:rsidRDefault="004874E7" w:rsidP="00033FFA">
      <w:pPr>
        <w:spacing w:line="276" w:lineRule="auto"/>
        <w:ind w:firstLine="720"/>
        <w:jc w:val="both"/>
        <w:rPr>
          <w:rFonts w:ascii="Times New Roman" w:hAnsi="Times New Roman" w:cs="Times New Roman"/>
          <w:sz w:val="24"/>
        </w:rPr>
      </w:pPr>
      <w:r w:rsidRPr="004874E7">
        <w:rPr>
          <w:rFonts w:ascii="Times New Roman" w:hAnsi="Times New Roman" w:cs="Times New Roman"/>
          <w:sz w:val="24"/>
        </w:rPr>
        <w:t>Стандард</w:t>
      </w:r>
      <w:r w:rsidRPr="004874E7">
        <w:rPr>
          <w:rFonts w:ascii="Times New Roman" w:hAnsi="Times New Roman" w:cs="Times New Roman"/>
          <w:b/>
          <w:sz w:val="24"/>
        </w:rPr>
        <w:t xml:space="preserve"> </w:t>
      </w:r>
      <w:r w:rsidRPr="004874E7">
        <w:rPr>
          <w:rFonts w:ascii="Times New Roman" w:hAnsi="Times New Roman" w:cs="Times New Roman"/>
          <w:sz w:val="24"/>
        </w:rPr>
        <w:t>вредновања</w:t>
      </w:r>
      <w:r w:rsidRPr="004874E7">
        <w:rPr>
          <w:rFonts w:ascii="Times New Roman" w:hAnsi="Times New Roman" w:cs="Times New Roman"/>
          <w:b/>
          <w:sz w:val="24"/>
        </w:rPr>
        <w:t xml:space="preserve"> </w:t>
      </w:r>
      <w:r w:rsidRPr="004874E7">
        <w:rPr>
          <w:rFonts w:ascii="Times New Roman" w:hAnsi="Times New Roman" w:cs="Times New Roman"/>
          <w:sz w:val="24"/>
        </w:rPr>
        <w:t xml:space="preserve">области Етос који процењује да ли се </w:t>
      </w:r>
      <w:r w:rsidRPr="004874E7">
        <w:rPr>
          <w:rFonts w:ascii="Times New Roman" w:hAnsi="Times New Roman" w:cs="Times New Roman"/>
          <w:b/>
          <w:sz w:val="24"/>
        </w:rPr>
        <w:t>резултати ученика и наставника подржавају и промовишу</w:t>
      </w:r>
      <w:r w:rsidRPr="004874E7">
        <w:rPr>
          <w:rFonts w:ascii="Times New Roman" w:hAnsi="Times New Roman" w:cs="Times New Roman"/>
          <w:sz w:val="24"/>
        </w:rPr>
        <w:t>,</w:t>
      </w:r>
      <w:r w:rsidRPr="004874E7">
        <w:rPr>
          <w:rFonts w:ascii="Times New Roman" w:hAnsi="Times New Roman" w:cs="Times New Roman"/>
          <w:b/>
          <w:sz w:val="24"/>
        </w:rPr>
        <w:t xml:space="preserve"> </w:t>
      </w:r>
      <w:r w:rsidRPr="004874E7">
        <w:rPr>
          <w:rFonts w:ascii="Times New Roman" w:hAnsi="Times New Roman" w:cs="Times New Roman"/>
          <w:sz w:val="24"/>
        </w:rPr>
        <w:t>сагледава се кроз присутност следећих индикатора на часу:</w:t>
      </w:r>
    </w:p>
    <w:p w14:paraId="13F80F06"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5.2.1. Успех сваког појединца, групе или одељења прихвата се и промовише као лични успех и успех школе;</w:t>
      </w:r>
    </w:p>
    <w:p w14:paraId="2E65247C"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5.2.2. У школи се примељује интерни систем награђивања ученика и запослених за постигнуте резултате;</w:t>
      </w:r>
    </w:p>
    <w:p w14:paraId="79357193"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5.2.3. У школи се организују различите активности за ученике у којима свако има прилику да постигне резултат/успех;</w:t>
      </w:r>
    </w:p>
    <w:p w14:paraId="174D5B70" w14:textId="65F7A3EA" w:rsidR="004874E7" w:rsidRPr="00033FFA" w:rsidRDefault="004874E7" w:rsidP="00033FFA">
      <w:pPr>
        <w:spacing w:line="240" w:lineRule="auto"/>
        <w:jc w:val="both"/>
        <w:rPr>
          <w:rFonts w:ascii="Times New Roman" w:hAnsi="Times New Roman" w:cs="Times New Roman"/>
          <w:sz w:val="24"/>
          <w:lang w:val="sr-Cyrl-RS"/>
        </w:rPr>
      </w:pPr>
      <w:r w:rsidRPr="004874E7">
        <w:rPr>
          <w:rFonts w:ascii="Times New Roman" w:hAnsi="Times New Roman" w:cs="Times New Roman"/>
          <w:sz w:val="24"/>
        </w:rPr>
        <w:t>5.2.4. Ученици са сметњама у развоју и инвалидитетом учествују у различитим активностима установе.</w:t>
      </w:r>
    </w:p>
    <w:p w14:paraId="0DB9A312" w14:textId="77777777" w:rsidR="004874E7" w:rsidRPr="004874E7" w:rsidRDefault="004874E7" w:rsidP="00033FFA">
      <w:pPr>
        <w:spacing w:line="276" w:lineRule="auto"/>
        <w:ind w:firstLine="720"/>
        <w:jc w:val="both"/>
        <w:rPr>
          <w:rFonts w:ascii="Times New Roman" w:hAnsi="Times New Roman" w:cs="Times New Roman"/>
          <w:sz w:val="24"/>
        </w:rPr>
      </w:pPr>
      <w:r w:rsidRPr="004874E7">
        <w:rPr>
          <w:rFonts w:ascii="Times New Roman" w:hAnsi="Times New Roman" w:cs="Times New Roman"/>
          <w:sz w:val="24"/>
        </w:rPr>
        <w:lastRenderedPageBreak/>
        <w:t>Стандард вредновања</w:t>
      </w:r>
      <w:r w:rsidRPr="004874E7">
        <w:rPr>
          <w:rFonts w:ascii="Times New Roman" w:hAnsi="Times New Roman" w:cs="Times New Roman"/>
          <w:b/>
          <w:sz w:val="24"/>
        </w:rPr>
        <w:t xml:space="preserve"> </w:t>
      </w:r>
      <w:r w:rsidRPr="004874E7">
        <w:rPr>
          <w:rFonts w:ascii="Times New Roman" w:hAnsi="Times New Roman" w:cs="Times New Roman"/>
          <w:sz w:val="24"/>
        </w:rPr>
        <w:t xml:space="preserve">области Етос који процењује да ли </w:t>
      </w:r>
      <w:r w:rsidRPr="004874E7">
        <w:rPr>
          <w:rFonts w:ascii="Times New Roman" w:hAnsi="Times New Roman" w:cs="Times New Roman"/>
          <w:b/>
          <w:sz w:val="24"/>
        </w:rPr>
        <w:t>у школи функционише систем заштите од насиља</w:t>
      </w:r>
      <w:r w:rsidRPr="004874E7">
        <w:rPr>
          <w:rFonts w:ascii="Times New Roman" w:hAnsi="Times New Roman" w:cs="Times New Roman"/>
          <w:sz w:val="24"/>
        </w:rPr>
        <w:t>,</w:t>
      </w:r>
      <w:r w:rsidRPr="004874E7">
        <w:rPr>
          <w:rFonts w:ascii="Times New Roman" w:hAnsi="Times New Roman" w:cs="Times New Roman"/>
          <w:b/>
          <w:sz w:val="24"/>
        </w:rPr>
        <w:t xml:space="preserve"> </w:t>
      </w:r>
      <w:r w:rsidRPr="004874E7">
        <w:rPr>
          <w:rFonts w:ascii="Times New Roman" w:hAnsi="Times New Roman" w:cs="Times New Roman"/>
          <w:sz w:val="24"/>
        </w:rPr>
        <w:t>сагледава се кроз присутност следећих индикатора на часу:</w:t>
      </w:r>
    </w:p>
    <w:p w14:paraId="25B192AD"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5.3.1. У школи је видљиво и јасно изражен негативан став према насиљу.</w:t>
      </w:r>
    </w:p>
    <w:p w14:paraId="2854C5F9"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5.3.2. У школи функционише мрежа за решавање проблема насиља у складу са Протоколом о заштити деце/ученика од насиља, злостављања и занемаривања у образовно-.</w:t>
      </w:r>
    </w:p>
    <w:p w14:paraId="573BB41A"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5.3.3. Школа организује активности васпитним установама за запослене у школи, ученике и родитеље  које су директно усмерене на превенцију насиља.</w:t>
      </w:r>
    </w:p>
    <w:p w14:paraId="287930B3"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 xml:space="preserve">5.3.4. Школа организује посебне активности подршке и васпитни рад са ученицима који су укључени у неки вид насиља (који испољавају насилничко понашање, трпе га или су сведоци). </w:t>
      </w:r>
    </w:p>
    <w:p w14:paraId="4C4E020B" w14:textId="77777777" w:rsidR="004874E7" w:rsidRPr="004874E7" w:rsidRDefault="004874E7" w:rsidP="00033FFA">
      <w:pPr>
        <w:spacing w:line="276" w:lineRule="auto"/>
        <w:ind w:firstLine="720"/>
        <w:jc w:val="both"/>
        <w:rPr>
          <w:rFonts w:ascii="Times New Roman" w:hAnsi="Times New Roman" w:cs="Times New Roman"/>
          <w:sz w:val="24"/>
        </w:rPr>
      </w:pPr>
      <w:r w:rsidRPr="004874E7">
        <w:rPr>
          <w:rFonts w:ascii="Times New Roman" w:hAnsi="Times New Roman" w:cs="Times New Roman"/>
          <w:sz w:val="24"/>
        </w:rPr>
        <w:t>Стандард</w:t>
      </w:r>
      <w:r w:rsidRPr="004874E7">
        <w:rPr>
          <w:rFonts w:ascii="Times New Roman" w:hAnsi="Times New Roman" w:cs="Times New Roman"/>
          <w:b/>
          <w:sz w:val="24"/>
        </w:rPr>
        <w:t xml:space="preserve"> </w:t>
      </w:r>
      <w:r w:rsidRPr="004874E7">
        <w:rPr>
          <w:rFonts w:ascii="Times New Roman" w:hAnsi="Times New Roman" w:cs="Times New Roman"/>
          <w:sz w:val="24"/>
        </w:rPr>
        <w:t>вредновања</w:t>
      </w:r>
      <w:r w:rsidRPr="004874E7">
        <w:rPr>
          <w:rFonts w:ascii="Times New Roman" w:hAnsi="Times New Roman" w:cs="Times New Roman"/>
          <w:b/>
          <w:sz w:val="24"/>
        </w:rPr>
        <w:t xml:space="preserve"> </w:t>
      </w:r>
      <w:r w:rsidRPr="004874E7">
        <w:rPr>
          <w:rFonts w:ascii="Times New Roman" w:hAnsi="Times New Roman" w:cs="Times New Roman"/>
          <w:sz w:val="24"/>
        </w:rPr>
        <w:t>области</w:t>
      </w:r>
      <w:r w:rsidRPr="004874E7">
        <w:rPr>
          <w:rFonts w:ascii="Times New Roman" w:hAnsi="Times New Roman" w:cs="Times New Roman"/>
          <w:b/>
          <w:sz w:val="24"/>
        </w:rPr>
        <w:t xml:space="preserve"> Етос</w:t>
      </w:r>
      <w:r w:rsidRPr="004874E7">
        <w:rPr>
          <w:rFonts w:ascii="Times New Roman" w:hAnsi="Times New Roman" w:cs="Times New Roman"/>
          <w:sz w:val="24"/>
        </w:rPr>
        <w:t xml:space="preserve"> који процењује да ли у </w:t>
      </w:r>
      <w:r w:rsidRPr="004874E7">
        <w:rPr>
          <w:rFonts w:ascii="Times New Roman" w:hAnsi="Times New Roman" w:cs="Times New Roman"/>
          <w:b/>
          <w:sz w:val="24"/>
        </w:rPr>
        <w:t xml:space="preserve">школи развијена сарадња на свим нивоима, </w:t>
      </w:r>
      <w:r w:rsidRPr="004874E7">
        <w:rPr>
          <w:rFonts w:ascii="Times New Roman" w:hAnsi="Times New Roman" w:cs="Times New Roman"/>
          <w:sz w:val="24"/>
        </w:rPr>
        <w:t>сагледава се кроз присутност следећих индикатора на часу:</w:t>
      </w:r>
    </w:p>
    <w:p w14:paraId="67B1309E"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5.4.1. У школи је организована сарадња стручних и саветодавних органа.</w:t>
      </w:r>
    </w:p>
    <w:p w14:paraId="13A30853"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5.4.2. Школа пружа подршку раду ученичког парламента и другим ученичким тимовима.</w:t>
      </w:r>
    </w:p>
    <w:p w14:paraId="70831358"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5.4.3. У школи се подржавају иницијативе и педагошке аутономије наставника и стручних сарадника.</w:t>
      </w:r>
    </w:p>
    <w:p w14:paraId="6F8A03D6"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5.4.4. Родитељи активно учествују у животу и раду школе.</w:t>
      </w:r>
    </w:p>
    <w:p w14:paraId="1CC2261A"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5.4.5. Наставници, ученици и родитељи организују заједничке активности у циљу јачања осећања припадности школи.</w:t>
      </w:r>
    </w:p>
    <w:p w14:paraId="5F3C6293" w14:textId="77777777" w:rsidR="004874E7" w:rsidRPr="004874E7" w:rsidRDefault="004874E7" w:rsidP="00033FFA">
      <w:pPr>
        <w:spacing w:line="276" w:lineRule="auto"/>
        <w:jc w:val="both"/>
        <w:rPr>
          <w:rFonts w:ascii="Times New Roman" w:hAnsi="Times New Roman" w:cs="Times New Roman"/>
        </w:rPr>
      </w:pPr>
    </w:p>
    <w:p w14:paraId="2A9E84E9" w14:textId="77777777" w:rsidR="004874E7" w:rsidRPr="004874E7" w:rsidRDefault="004874E7" w:rsidP="00033FFA">
      <w:pPr>
        <w:spacing w:line="276" w:lineRule="auto"/>
        <w:ind w:firstLine="720"/>
        <w:jc w:val="both"/>
        <w:rPr>
          <w:rFonts w:ascii="Times New Roman" w:hAnsi="Times New Roman" w:cs="Times New Roman"/>
          <w:sz w:val="24"/>
        </w:rPr>
      </w:pPr>
      <w:r w:rsidRPr="004874E7">
        <w:rPr>
          <w:rFonts w:ascii="Times New Roman" w:hAnsi="Times New Roman" w:cs="Times New Roman"/>
          <w:sz w:val="24"/>
        </w:rPr>
        <w:t>Стандард</w:t>
      </w:r>
      <w:r w:rsidRPr="004874E7">
        <w:rPr>
          <w:rFonts w:ascii="Times New Roman" w:hAnsi="Times New Roman" w:cs="Times New Roman"/>
          <w:b/>
          <w:sz w:val="24"/>
        </w:rPr>
        <w:t xml:space="preserve"> </w:t>
      </w:r>
      <w:r w:rsidRPr="004874E7">
        <w:rPr>
          <w:rFonts w:ascii="Times New Roman" w:hAnsi="Times New Roman" w:cs="Times New Roman"/>
          <w:sz w:val="24"/>
        </w:rPr>
        <w:t>вредновања</w:t>
      </w:r>
      <w:r w:rsidRPr="004874E7">
        <w:rPr>
          <w:rFonts w:ascii="Times New Roman" w:hAnsi="Times New Roman" w:cs="Times New Roman"/>
          <w:b/>
          <w:sz w:val="24"/>
        </w:rPr>
        <w:t xml:space="preserve"> </w:t>
      </w:r>
      <w:r w:rsidRPr="004874E7">
        <w:rPr>
          <w:rFonts w:ascii="Times New Roman" w:hAnsi="Times New Roman" w:cs="Times New Roman"/>
          <w:sz w:val="24"/>
        </w:rPr>
        <w:t>области</w:t>
      </w:r>
      <w:r w:rsidRPr="004874E7">
        <w:rPr>
          <w:rFonts w:ascii="Times New Roman" w:hAnsi="Times New Roman" w:cs="Times New Roman"/>
          <w:b/>
          <w:sz w:val="24"/>
        </w:rPr>
        <w:t xml:space="preserve"> Етос</w:t>
      </w:r>
      <w:r w:rsidRPr="004874E7">
        <w:rPr>
          <w:rFonts w:ascii="Times New Roman" w:hAnsi="Times New Roman" w:cs="Times New Roman"/>
          <w:sz w:val="24"/>
        </w:rPr>
        <w:t xml:space="preserve"> који процењује да ли је </w:t>
      </w:r>
      <w:r w:rsidRPr="004874E7">
        <w:rPr>
          <w:rFonts w:ascii="Times New Roman" w:hAnsi="Times New Roman" w:cs="Times New Roman"/>
          <w:b/>
          <w:sz w:val="24"/>
        </w:rPr>
        <w:t>школа центар иновација и васпитно-образовне изузетности</w:t>
      </w:r>
      <w:r w:rsidRPr="004874E7">
        <w:rPr>
          <w:rFonts w:ascii="Times New Roman" w:hAnsi="Times New Roman" w:cs="Times New Roman"/>
          <w:sz w:val="24"/>
        </w:rPr>
        <w:t>,</w:t>
      </w:r>
      <w:r w:rsidRPr="004874E7">
        <w:rPr>
          <w:rFonts w:ascii="Times New Roman" w:hAnsi="Times New Roman" w:cs="Times New Roman"/>
          <w:b/>
          <w:sz w:val="24"/>
        </w:rPr>
        <w:t xml:space="preserve"> </w:t>
      </w:r>
      <w:r w:rsidRPr="004874E7">
        <w:rPr>
          <w:rFonts w:ascii="Times New Roman" w:hAnsi="Times New Roman" w:cs="Times New Roman"/>
          <w:sz w:val="24"/>
        </w:rPr>
        <w:t>сагледава се кроз присутност следећих индикатора на часу:</w:t>
      </w:r>
    </w:p>
    <w:p w14:paraId="1E5D9A84"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5.5.1. Школа је препозната као центар иновација и васпитно-образовне изузетности у широј и ужој локалној и стручној заједници.</w:t>
      </w:r>
    </w:p>
    <w:p w14:paraId="07FD7274"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5.5.2. Наставници континуирано преиспитују сопствену васпитно-образовну праксу, мењају се и унапређују.</w:t>
      </w:r>
    </w:p>
    <w:p w14:paraId="211C7DF8" w14:textId="77777777" w:rsidR="004874E7" w:rsidRPr="004874E7" w:rsidRDefault="004874E7" w:rsidP="00033FFA">
      <w:pPr>
        <w:spacing w:line="240" w:lineRule="auto"/>
        <w:jc w:val="both"/>
        <w:rPr>
          <w:rFonts w:ascii="Times New Roman" w:hAnsi="Times New Roman" w:cs="Times New Roman"/>
        </w:rPr>
      </w:pPr>
      <w:r w:rsidRPr="004874E7">
        <w:rPr>
          <w:rFonts w:ascii="Times New Roman" w:hAnsi="Times New Roman" w:cs="Times New Roman"/>
          <w:sz w:val="24"/>
        </w:rPr>
        <w:t>5.5.3. Наставници нова сазнања и искуства размењују са другим колегама у установи и ван ње.</w:t>
      </w:r>
    </w:p>
    <w:p w14:paraId="5D1964EA" w14:textId="77777777" w:rsidR="004874E7" w:rsidRPr="004874E7" w:rsidRDefault="004874E7" w:rsidP="00033FFA">
      <w:pPr>
        <w:spacing w:line="240" w:lineRule="auto"/>
        <w:jc w:val="both"/>
        <w:rPr>
          <w:rFonts w:ascii="Times New Roman" w:hAnsi="Times New Roman" w:cs="Times New Roman"/>
          <w:sz w:val="24"/>
        </w:rPr>
      </w:pPr>
      <w:r w:rsidRPr="004874E7">
        <w:rPr>
          <w:rFonts w:ascii="Times New Roman" w:hAnsi="Times New Roman" w:cs="Times New Roman"/>
          <w:sz w:val="24"/>
        </w:rPr>
        <w:t>5.5.4. Резултати успостављеног система тимског рада и партнерских односа на свим нивоима школе представљају примере добре праксе.</w:t>
      </w:r>
    </w:p>
    <w:p w14:paraId="32414C56" w14:textId="77777777" w:rsidR="004874E7" w:rsidRPr="004874E7" w:rsidRDefault="004874E7" w:rsidP="00142D50">
      <w:pPr>
        <w:spacing w:line="240" w:lineRule="auto"/>
        <w:jc w:val="both"/>
        <w:rPr>
          <w:rFonts w:ascii="Times New Roman" w:hAnsi="Times New Roman" w:cs="Times New Roman"/>
        </w:rPr>
      </w:pPr>
      <w:r w:rsidRPr="004874E7">
        <w:rPr>
          <w:rFonts w:ascii="Times New Roman" w:hAnsi="Times New Roman" w:cs="Times New Roman"/>
          <w:sz w:val="24"/>
        </w:rPr>
        <w:t>5.5.5. Школа развија иновативну праксу и нова образовна решења на основу акционих истраживања.</w:t>
      </w:r>
    </w:p>
    <w:p w14:paraId="0E1A453B" w14:textId="17E1F03F" w:rsidR="004874E7" w:rsidRPr="004874E7" w:rsidRDefault="004874E7" w:rsidP="00142D50">
      <w:pPr>
        <w:spacing w:line="240" w:lineRule="auto"/>
        <w:ind w:firstLine="720"/>
        <w:jc w:val="both"/>
        <w:rPr>
          <w:rFonts w:ascii="Times New Roman" w:hAnsi="Times New Roman" w:cs="Times New Roman"/>
          <w:color w:val="FF0000"/>
          <w:sz w:val="24"/>
        </w:rPr>
      </w:pPr>
      <w:r w:rsidRPr="004874E7">
        <w:rPr>
          <w:rFonts w:ascii="Times New Roman" w:hAnsi="Times New Roman" w:cs="Times New Roman"/>
          <w:b/>
          <w:sz w:val="24"/>
        </w:rPr>
        <w:t>Процена</w:t>
      </w:r>
      <w:r w:rsidRPr="004874E7">
        <w:rPr>
          <w:rFonts w:ascii="Times New Roman" w:hAnsi="Times New Roman" w:cs="Times New Roman"/>
          <w:sz w:val="24"/>
        </w:rPr>
        <w:t xml:space="preserve"> је вршена увидом у резултате упитника код наставника, ученика и родитеља који су процењивали да ли су успостављени добри међуљудски односи; да ли се резултати ученика и наставника подржавају и промовишу; да ли у школи функционише систем заштите од насиља; да ли је у  школа развијена сарадња на свим нивоима и да ли </w:t>
      </w:r>
      <w:r w:rsidRPr="004874E7">
        <w:rPr>
          <w:rFonts w:ascii="Times New Roman" w:hAnsi="Times New Roman" w:cs="Times New Roman"/>
          <w:sz w:val="24"/>
        </w:rPr>
        <w:lastRenderedPageBreak/>
        <w:t xml:space="preserve">је школа центар иновација и васпитно-образовне изузетности. Укупно </w:t>
      </w:r>
      <w:r w:rsidR="00D30F01">
        <w:rPr>
          <w:rFonts w:ascii="Times New Roman" w:hAnsi="Times New Roman" w:cs="Times New Roman"/>
          <w:sz w:val="24"/>
          <w:lang w:val="sr-Cyrl-RS"/>
        </w:rPr>
        <w:t>5</w:t>
      </w:r>
      <w:r w:rsidRPr="004874E7">
        <w:rPr>
          <w:rFonts w:ascii="Times New Roman" w:hAnsi="Times New Roman" w:cs="Times New Roman"/>
          <w:sz w:val="24"/>
        </w:rPr>
        <w:t xml:space="preserve">6 наставникa је попунило упитник (од </w:t>
      </w:r>
      <w:r w:rsidR="00D30F01">
        <w:rPr>
          <w:rFonts w:ascii="Times New Roman" w:hAnsi="Times New Roman" w:cs="Times New Roman"/>
          <w:sz w:val="24"/>
          <w:lang w:val="sr-Cyrl-RS"/>
        </w:rPr>
        <w:t>70</w:t>
      </w:r>
      <w:r w:rsidRPr="004874E7">
        <w:rPr>
          <w:rFonts w:ascii="Times New Roman" w:hAnsi="Times New Roman" w:cs="Times New Roman"/>
          <w:sz w:val="24"/>
        </w:rPr>
        <w:t xml:space="preserve"> наставника), </w:t>
      </w:r>
      <w:r w:rsidR="00D30F01">
        <w:rPr>
          <w:rFonts w:ascii="Times New Roman" w:hAnsi="Times New Roman" w:cs="Times New Roman"/>
          <w:sz w:val="24"/>
          <w:lang w:val="sr-Cyrl-RS"/>
        </w:rPr>
        <w:t>179</w:t>
      </w:r>
      <w:r w:rsidRPr="004874E7">
        <w:rPr>
          <w:rFonts w:ascii="Times New Roman" w:hAnsi="Times New Roman" w:cs="Times New Roman"/>
          <w:sz w:val="24"/>
        </w:rPr>
        <w:t xml:space="preserve"> ученика (од укупно </w:t>
      </w:r>
      <w:r w:rsidR="00033FFA">
        <w:rPr>
          <w:rFonts w:ascii="Times New Roman" w:hAnsi="Times New Roman" w:cs="Times New Roman"/>
          <w:color w:val="000000" w:themeColor="text1"/>
          <w:sz w:val="24"/>
          <w:lang w:val="sr-Cyrl-RS"/>
        </w:rPr>
        <w:t>570</w:t>
      </w:r>
      <w:r w:rsidRPr="004874E7">
        <w:rPr>
          <w:rFonts w:ascii="Times New Roman" w:hAnsi="Times New Roman" w:cs="Times New Roman"/>
          <w:sz w:val="24"/>
        </w:rPr>
        <w:t>) и 126 родитеља.</w:t>
      </w:r>
      <w:r w:rsidRPr="004874E7">
        <w:rPr>
          <w:rFonts w:ascii="Times New Roman" w:hAnsi="Times New Roman" w:cs="Times New Roman"/>
          <w:color w:val="FF0000"/>
          <w:sz w:val="24"/>
        </w:rPr>
        <w:t xml:space="preserve"> </w:t>
      </w:r>
    </w:p>
    <w:p w14:paraId="28EBDFEC" w14:textId="1E5D7D45" w:rsidR="00033FFA" w:rsidRPr="00142D50" w:rsidRDefault="004874E7" w:rsidP="00142D50">
      <w:pPr>
        <w:spacing w:line="276" w:lineRule="auto"/>
        <w:ind w:firstLine="720"/>
        <w:jc w:val="both"/>
        <w:rPr>
          <w:rFonts w:ascii="Times New Roman" w:hAnsi="Times New Roman" w:cs="Times New Roman"/>
          <w:sz w:val="24"/>
          <w:lang w:val="sr-Cyrl-RS"/>
        </w:rPr>
      </w:pPr>
      <w:r w:rsidRPr="004874E7">
        <w:rPr>
          <w:rFonts w:ascii="Times New Roman" w:hAnsi="Times New Roman" w:cs="Times New Roman"/>
          <w:sz w:val="24"/>
        </w:rPr>
        <w:t xml:space="preserve">До закључака о овој области квалитета рада школе дошло се анализом инструментом са четворостепеном скалом који је задаван наставницима, родитељима и ученицима. Инструмент је прављен на основу Правилника о стандардима квлитета рада установе. Нису коришћени постојећи инструменти из Приручника о самовредновању и вредновању рада школе јер је Тим донео одлуку да се конструише нови инструмент за потребе вредновања ове области због промене правилника. Такође, коришћени су подаци из есДневника, </w:t>
      </w:r>
      <w:r w:rsidRPr="004874E7">
        <w:rPr>
          <w:rFonts w:ascii="Times New Roman" w:hAnsi="Times New Roman" w:cs="Times New Roman"/>
          <w:sz w:val="24"/>
          <w:lang w:val="sr-Cyrl-RS"/>
        </w:rPr>
        <w:t xml:space="preserve">вршен је </w:t>
      </w:r>
      <w:r w:rsidRPr="004874E7">
        <w:rPr>
          <w:rFonts w:ascii="Times New Roman" w:hAnsi="Times New Roman" w:cs="Times New Roman"/>
          <w:sz w:val="24"/>
        </w:rPr>
        <w:t>увид у уверења о савладаним обукама</w:t>
      </w:r>
      <w:r w:rsidRPr="004874E7">
        <w:rPr>
          <w:rFonts w:ascii="Times New Roman" w:hAnsi="Times New Roman" w:cs="Times New Roman"/>
          <w:sz w:val="24"/>
          <w:lang w:val="sr-Cyrl-RS"/>
        </w:rPr>
        <w:t xml:space="preserve"> (папирна документација и/или преглед ЈИСП-а)</w:t>
      </w:r>
      <w:r w:rsidRPr="004874E7">
        <w:rPr>
          <w:rFonts w:ascii="Times New Roman" w:hAnsi="Times New Roman" w:cs="Times New Roman"/>
          <w:sz w:val="24"/>
        </w:rPr>
        <w:t xml:space="preserve">, </w:t>
      </w:r>
      <w:r w:rsidRPr="004874E7">
        <w:rPr>
          <w:rFonts w:ascii="Times New Roman" w:hAnsi="Times New Roman" w:cs="Times New Roman"/>
          <w:sz w:val="24"/>
          <w:lang w:val="sr-Cyrl-RS"/>
        </w:rPr>
        <w:t xml:space="preserve">реализован </w:t>
      </w:r>
      <w:r w:rsidRPr="004874E7">
        <w:rPr>
          <w:rFonts w:ascii="Times New Roman" w:hAnsi="Times New Roman" w:cs="Times New Roman"/>
          <w:sz w:val="24"/>
        </w:rPr>
        <w:t xml:space="preserve">интервјуи са циљним групама, преглед друштвених мрежа </w:t>
      </w:r>
      <w:r w:rsidRPr="004874E7">
        <w:rPr>
          <w:rFonts w:ascii="Times New Roman" w:hAnsi="Times New Roman" w:cs="Times New Roman"/>
          <w:sz w:val="24"/>
          <w:lang w:val="sr-Cyrl-RS"/>
        </w:rPr>
        <w:t>које званично води школа</w:t>
      </w:r>
      <w:r w:rsidRPr="004874E7">
        <w:rPr>
          <w:rFonts w:ascii="Times New Roman" w:hAnsi="Times New Roman" w:cs="Times New Roman"/>
          <w:sz w:val="24"/>
        </w:rPr>
        <w:t xml:space="preserve"> </w:t>
      </w:r>
      <w:r w:rsidRPr="004874E7">
        <w:rPr>
          <w:rFonts w:ascii="Times New Roman" w:hAnsi="Times New Roman" w:cs="Times New Roman"/>
          <w:lang w:val="sr-Cyrl-RS"/>
        </w:rPr>
        <w:t>са циљем идентификације квалитета међуљудских односа.</w:t>
      </w:r>
    </w:p>
    <w:p w14:paraId="469DCDFE" w14:textId="77777777" w:rsidR="00033FFA" w:rsidRPr="004874E7" w:rsidRDefault="00033FFA" w:rsidP="00033FFA">
      <w:pPr>
        <w:spacing w:line="276" w:lineRule="auto"/>
        <w:jc w:val="both"/>
        <w:rPr>
          <w:rFonts w:ascii="Times New Roman" w:hAnsi="Times New Roman" w:cs="Times New Roman"/>
          <w:lang w:val="sr-Cyrl-RS"/>
        </w:rPr>
      </w:pPr>
    </w:p>
    <w:tbl>
      <w:tblPr>
        <w:tblStyle w:val="TableGrid"/>
        <w:tblW w:w="0" w:type="auto"/>
        <w:tblInd w:w="2689" w:type="dxa"/>
        <w:tblLook w:val="04A0" w:firstRow="1" w:lastRow="0" w:firstColumn="1" w:lastColumn="0" w:noHBand="0" w:noVBand="1"/>
      </w:tblPr>
      <w:tblGrid>
        <w:gridCol w:w="2758"/>
      </w:tblGrid>
      <w:tr w:rsidR="00033FFA" w14:paraId="0BEFDA4D" w14:textId="77777777" w:rsidTr="00033FFA">
        <w:tc>
          <w:tcPr>
            <w:tcW w:w="2758" w:type="dxa"/>
            <w:shd w:val="clear" w:color="auto" w:fill="E7E6E6" w:themeFill="background2"/>
          </w:tcPr>
          <w:p w14:paraId="49744109" w14:textId="559C1F53" w:rsidR="00033FFA" w:rsidRPr="00033FFA" w:rsidRDefault="00033FFA" w:rsidP="00033FFA">
            <w:pPr>
              <w:spacing w:line="360" w:lineRule="auto"/>
              <w:jc w:val="center"/>
              <w:rPr>
                <w:rFonts w:ascii="Times New Roman" w:hAnsi="Times New Roman" w:cs="Times New Roman"/>
                <w:b/>
                <w:sz w:val="24"/>
                <w:lang w:val="sr-Cyrl-RS"/>
              </w:rPr>
            </w:pPr>
            <w:r>
              <w:rPr>
                <w:rFonts w:ascii="Times New Roman" w:hAnsi="Times New Roman" w:cs="Times New Roman"/>
                <w:b/>
                <w:sz w:val="24"/>
              </w:rPr>
              <w:t>Анализа података</w:t>
            </w:r>
          </w:p>
        </w:tc>
      </w:tr>
    </w:tbl>
    <w:p w14:paraId="2870557B" w14:textId="77777777" w:rsidR="00E04FB5" w:rsidRPr="004874E7" w:rsidRDefault="00E04FB5" w:rsidP="00D30F01">
      <w:pPr>
        <w:spacing w:line="276" w:lineRule="auto"/>
        <w:rPr>
          <w:rFonts w:ascii="Times New Roman" w:hAnsi="Times New Roman" w:cs="Times New Roman"/>
          <w:lang w:val="sr-Cyrl-RS"/>
        </w:rPr>
      </w:pPr>
    </w:p>
    <w:p w14:paraId="31DD257A" w14:textId="39CAAEB1" w:rsidR="00E04FB5" w:rsidRPr="00D30F01" w:rsidRDefault="00E04FB5" w:rsidP="00033FFA">
      <w:pPr>
        <w:spacing w:line="276" w:lineRule="auto"/>
        <w:rPr>
          <w:rFonts w:ascii="Times New Roman" w:hAnsi="Times New Roman" w:cs="Times New Roman"/>
          <w:b/>
          <w:bCs/>
          <w:sz w:val="24"/>
          <w:szCs w:val="24"/>
          <w:lang w:val="sr-Cyrl-RS"/>
        </w:rPr>
      </w:pPr>
      <w:r w:rsidRPr="00D30F01">
        <w:rPr>
          <w:rFonts w:ascii="Times New Roman" w:hAnsi="Times New Roman" w:cs="Times New Roman"/>
          <w:b/>
          <w:bCs/>
          <w:sz w:val="24"/>
          <w:szCs w:val="24"/>
          <w:lang w:val="sr-Cyrl-RS"/>
        </w:rPr>
        <w:t>Анализа упитника</w:t>
      </w:r>
    </w:p>
    <w:p w14:paraId="52155D8C" w14:textId="599B7F23" w:rsidR="00BD27CB" w:rsidRPr="00D30F01" w:rsidRDefault="00E04FB5" w:rsidP="00033FFA">
      <w:pPr>
        <w:spacing w:line="276" w:lineRule="auto"/>
        <w:jc w:val="both"/>
        <w:rPr>
          <w:rFonts w:ascii="Times New Roman" w:hAnsi="Times New Roman" w:cs="Times New Roman"/>
          <w:sz w:val="24"/>
          <w:szCs w:val="24"/>
          <w:lang w:val="sr-Cyrl-RS"/>
        </w:rPr>
      </w:pPr>
      <w:r w:rsidRPr="00D30F01">
        <w:rPr>
          <w:rFonts w:ascii="Times New Roman" w:hAnsi="Times New Roman" w:cs="Times New Roman"/>
          <w:sz w:val="24"/>
          <w:szCs w:val="24"/>
          <w:lang w:val="sr-Cyrl-RS"/>
        </w:rPr>
        <w:tab/>
      </w:r>
      <w:r w:rsidR="00505845" w:rsidRPr="00D30F01">
        <w:rPr>
          <w:rFonts w:ascii="Times New Roman" w:hAnsi="Times New Roman" w:cs="Times New Roman"/>
          <w:sz w:val="24"/>
          <w:szCs w:val="24"/>
          <w:lang w:val="sr-Cyrl-RS"/>
        </w:rPr>
        <w:t>Подаци су добијени анализом упитника који су попуњава</w:t>
      </w:r>
      <w:r w:rsidR="00CA1722" w:rsidRPr="00D30F01">
        <w:rPr>
          <w:rFonts w:ascii="Times New Roman" w:hAnsi="Times New Roman" w:cs="Times New Roman"/>
          <w:sz w:val="24"/>
          <w:szCs w:val="24"/>
          <w:lang w:val="sr-Cyrl-RS"/>
        </w:rPr>
        <w:t>ју</w:t>
      </w:r>
      <w:r w:rsidR="00505845" w:rsidRPr="00D30F01">
        <w:rPr>
          <w:rFonts w:ascii="Times New Roman" w:hAnsi="Times New Roman" w:cs="Times New Roman"/>
          <w:sz w:val="24"/>
          <w:szCs w:val="24"/>
          <w:lang w:val="sr-Cyrl-RS"/>
        </w:rPr>
        <w:t xml:space="preserve"> наставници, ученици и родитељи. </w:t>
      </w:r>
      <w:r w:rsidR="00F3140A" w:rsidRPr="00D30F01">
        <w:rPr>
          <w:rFonts w:ascii="Times New Roman" w:hAnsi="Times New Roman" w:cs="Times New Roman"/>
          <w:sz w:val="24"/>
          <w:szCs w:val="24"/>
          <w:lang w:val="sr-Cyrl-RS"/>
        </w:rPr>
        <w:t>У истраживању је учествовало 56 наставника</w:t>
      </w:r>
      <w:r w:rsidR="00E4093D" w:rsidRPr="00D30F01">
        <w:rPr>
          <w:rFonts w:ascii="Times New Roman" w:hAnsi="Times New Roman" w:cs="Times New Roman"/>
          <w:sz w:val="24"/>
          <w:szCs w:val="24"/>
          <w:lang w:val="sr-Cyrl-RS"/>
        </w:rPr>
        <w:t>, 179 ученика</w:t>
      </w:r>
      <w:r w:rsidR="00D30F01">
        <w:rPr>
          <w:rFonts w:ascii="Times New Roman" w:hAnsi="Times New Roman" w:cs="Times New Roman"/>
          <w:sz w:val="24"/>
          <w:szCs w:val="24"/>
          <w:lang w:val="sr-Cyrl-RS"/>
        </w:rPr>
        <w:t xml:space="preserve"> и родитеља</w:t>
      </w:r>
      <w:r w:rsidR="00F3140A" w:rsidRPr="00D30F01">
        <w:rPr>
          <w:rFonts w:ascii="Times New Roman" w:hAnsi="Times New Roman" w:cs="Times New Roman"/>
          <w:sz w:val="24"/>
          <w:szCs w:val="24"/>
          <w:lang w:val="sr-Cyrl-RS"/>
        </w:rPr>
        <w:t xml:space="preserve"> </w:t>
      </w:r>
      <w:r w:rsidR="00505845" w:rsidRPr="00D30F01">
        <w:rPr>
          <w:rFonts w:ascii="Times New Roman" w:hAnsi="Times New Roman" w:cs="Times New Roman"/>
          <w:sz w:val="24"/>
          <w:szCs w:val="24"/>
          <w:lang w:val="sr-Cyrl-RS"/>
        </w:rPr>
        <w:t xml:space="preserve">који су одговоре давали на четворостепеној скали </w:t>
      </w:r>
      <w:r w:rsidR="00D30F01">
        <w:rPr>
          <w:rFonts w:ascii="Times New Roman" w:hAnsi="Times New Roman" w:cs="Times New Roman"/>
          <w:sz w:val="24"/>
          <w:szCs w:val="24"/>
          <w:lang w:val="sr-Cyrl-RS"/>
        </w:rPr>
        <w:t>у којој је</w:t>
      </w:r>
      <w:r w:rsidR="00505845" w:rsidRPr="00D30F01">
        <w:rPr>
          <w:rFonts w:ascii="Times New Roman" w:hAnsi="Times New Roman" w:cs="Times New Roman"/>
          <w:sz w:val="24"/>
          <w:szCs w:val="24"/>
          <w:lang w:val="sr-Cyrl-RS"/>
        </w:rPr>
        <w:t xml:space="preserve"> 1 означавао у потпуности незадовољен индикатор, а 4 у потпуности задовољен индикатор. Подаци у табели су приказани у фреквенцама и процентима који су дати у заградама. Прво су дати резултати наставника, затим резултати ученика, па родитеља. На крају</w:t>
      </w:r>
      <w:r w:rsidR="00D30F01">
        <w:rPr>
          <w:rFonts w:ascii="Times New Roman" w:hAnsi="Times New Roman" w:cs="Times New Roman"/>
          <w:sz w:val="24"/>
          <w:szCs w:val="24"/>
          <w:lang w:val="sr-Cyrl-RS"/>
        </w:rPr>
        <w:t>,</w:t>
      </w:r>
      <w:r w:rsidR="00505845" w:rsidRPr="00D30F01">
        <w:rPr>
          <w:rFonts w:ascii="Times New Roman" w:hAnsi="Times New Roman" w:cs="Times New Roman"/>
          <w:sz w:val="24"/>
          <w:szCs w:val="24"/>
          <w:lang w:val="sr-Cyrl-RS"/>
        </w:rPr>
        <w:t xml:space="preserve"> за сваки стандард следи упоредна квалитативна анализа приказаних података.</w:t>
      </w:r>
    </w:p>
    <w:tbl>
      <w:tblPr>
        <w:tblStyle w:val="TableGrid"/>
        <w:tblW w:w="9776" w:type="dxa"/>
        <w:tblLook w:val="04A0" w:firstRow="1" w:lastRow="0" w:firstColumn="1" w:lastColumn="0" w:noHBand="0" w:noVBand="1"/>
      </w:tblPr>
      <w:tblGrid>
        <w:gridCol w:w="5914"/>
        <w:gridCol w:w="1069"/>
        <w:gridCol w:w="931"/>
        <w:gridCol w:w="931"/>
        <w:gridCol w:w="931"/>
      </w:tblGrid>
      <w:tr w:rsidR="00505845" w:rsidRPr="00142D50" w14:paraId="54AB6961" w14:textId="7C625B56" w:rsidTr="00BD27CB">
        <w:tc>
          <w:tcPr>
            <w:tcW w:w="9776" w:type="dxa"/>
            <w:gridSpan w:val="5"/>
          </w:tcPr>
          <w:p w14:paraId="0597A07B" w14:textId="77777777" w:rsidR="00505845" w:rsidRPr="00142D50" w:rsidRDefault="00505845" w:rsidP="00D30F01">
            <w:pPr>
              <w:rPr>
                <w:rFonts w:ascii="Times New Roman" w:hAnsi="Times New Roman" w:cs="Times New Roman"/>
                <w:lang w:val="sr-Cyrl-RS"/>
              </w:rPr>
            </w:pPr>
            <w:r w:rsidRPr="00142D50">
              <w:rPr>
                <w:rFonts w:ascii="Times New Roman" w:hAnsi="Times New Roman" w:cs="Times New Roman"/>
                <w:lang w:val="sr-Cyrl-RS"/>
              </w:rPr>
              <w:t>Област квалитета Етос</w:t>
            </w:r>
          </w:p>
          <w:p w14:paraId="6456DCDD" w14:textId="24F447EE" w:rsidR="00505845" w:rsidRPr="00C67C9A" w:rsidRDefault="00505845" w:rsidP="00D30F01">
            <w:pPr>
              <w:jc w:val="both"/>
              <w:rPr>
                <w:rFonts w:ascii="Times New Roman" w:hAnsi="Times New Roman" w:cs="Times New Roman"/>
                <w:b/>
                <w:bCs/>
                <w:lang w:val="sr-Cyrl-RS"/>
              </w:rPr>
            </w:pPr>
            <w:r w:rsidRPr="00C67C9A">
              <w:rPr>
                <w:rFonts w:ascii="Times New Roman" w:hAnsi="Times New Roman" w:cs="Times New Roman"/>
                <w:b/>
                <w:bCs/>
                <w:lang w:val="sr-Cyrl-RS"/>
              </w:rPr>
              <w:t>Стандард 5.1. Успостављени су добри међуљудски односи</w:t>
            </w:r>
          </w:p>
        </w:tc>
      </w:tr>
      <w:tr w:rsidR="00BD27CB" w:rsidRPr="00142D50" w14:paraId="48817421" w14:textId="77777777" w:rsidTr="00CA1722">
        <w:tc>
          <w:tcPr>
            <w:tcW w:w="6010" w:type="dxa"/>
            <w:vMerge w:val="restart"/>
          </w:tcPr>
          <w:p w14:paraId="7F9D18DE" w14:textId="77777777" w:rsidR="00BD27CB" w:rsidRPr="00142D50" w:rsidRDefault="00BD27CB" w:rsidP="00D30F01">
            <w:pPr>
              <w:jc w:val="center"/>
              <w:rPr>
                <w:rFonts w:ascii="Times New Roman" w:hAnsi="Times New Roman" w:cs="Times New Roman"/>
                <w:lang w:val="sr-Cyrl-RS"/>
              </w:rPr>
            </w:pPr>
          </w:p>
          <w:p w14:paraId="704BF01C" w14:textId="77777777" w:rsidR="00BD27CB" w:rsidRPr="00142D50" w:rsidRDefault="00BD27CB" w:rsidP="00D30F01">
            <w:pPr>
              <w:jc w:val="center"/>
              <w:rPr>
                <w:rFonts w:ascii="Times New Roman" w:hAnsi="Times New Roman" w:cs="Times New Roman"/>
                <w:lang w:val="sr-Cyrl-RS"/>
              </w:rPr>
            </w:pPr>
          </w:p>
          <w:p w14:paraId="4BED46D3" w14:textId="48D00B3D"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ИНДИКАТОРИ</w:t>
            </w:r>
          </w:p>
        </w:tc>
        <w:tc>
          <w:tcPr>
            <w:tcW w:w="3766" w:type="dxa"/>
            <w:gridSpan w:val="4"/>
          </w:tcPr>
          <w:p w14:paraId="5453598F" w14:textId="176F76A6"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Процена испуњености критеријума</w:t>
            </w:r>
          </w:p>
          <w:p w14:paraId="4445E57B" w14:textId="1EEF6DC8" w:rsidR="00BD27CB" w:rsidRPr="00142D50" w:rsidRDefault="00142D50" w:rsidP="00D30F01">
            <w:pPr>
              <w:jc w:val="center"/>
              <w:rPr>
                <w:rFonts w:ascii="Times New Roman" w:hAnsi="Times New Roman" w:cs="Times New Roman"/>
                <w:b/>
                <w:bCs/>
                <w:lang w:val="sr-Cyrl-RS"/>
              </w:rPr>
            </w:pPr>
            <w:r w:rsidRPr="00142D50">
              <w:rPr>
                <w:rFonts w:ascii="Times New Roman" w:hAnsi="Times New Roman" w:cs="Times New Roman"/>
                <w:b/>
                <w:bCs/>
                <w:lang w:val="sr-Cyrl-RS"/>
              </w:rPr>
              <w:t>наставници</w:t>
            </w:r>
          </w:p>
        </w:tc>
      </w:tr>
      <w:tr w:rsidR="00BD27CB" w:rsidRPr="00142D50" w14:paraId="526C8222" w14:textId="7363F667" w:rsidTr="00CA1722">
        <w:trPr>
          <w:trHeight w:val="308"/>
        </w:trPr>
        <w:tc>
          <w:tcPr>
            <w:tcW w:w="6010" w:type="dxa"/>
            <w:vMerge/>
          </w:tcPr>
          <w:p w14:paraId="762D23F2" w14:textId="14D65487" w:rsidR="00BD27CB" w:rsidRPr="00142D50" w:rsidRDefault="00BD27CB" w:rsidP="00D30F01">
            <w:pPr>
              <w:jc w:val="both"/>
              <w:rPr>
                <w:rFonts w:ascii="Times New Roman" w:hAnsi="Times New Roman" w:cs="Times New Roman"/>
                <w:lang w:val="sr-Cyrl-RS"/>
              </w:rPr>
            </w:pPr>
          </w:p>
        </w:tc>
        <w:tc>
          <w:tcPr>
            <w:tcW w:w="1075" w:type="dxa"/>
          </w:tcPr>
          <w:p w14:paraId="3CC8EEE7" w14:textId="4C317123"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1</w:t>
            </w:r>
          </w:p>
        </w:tc>
        <w:tc>
          <w:tcPr>
            <w:tcW w:w="897" w:type="dxa"/>
          </w:tcPr>
          <w:p w14:paraId="0381F4A8" w14:textId="1FCE2E53"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2</w:t>
            </w:r>
          </w:p>
        </w:tc>
        <w:tc>
          <w:tcPr>
            <w:tcW w:w="897" w:type="dxa"/>
          </w:tcPr>
          <w:p w14:paraId="2B937141" w14:textId="43D3DB20"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3</w:t>
            </w:r>
          </w:p>
        </w:tc>
        <w:tc>
          <w:tcPr>
            <w:tcW w:w="897" w:type="dxa"/>
          </w:tcPr>
          <w:p w14:paraId="5CF0D1BD" w14:textId="318A4493"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4</w:t>
            </w:r>
          </w:p>
        </w:tc>
      </w:tr>
      <w:tr w:rsidR="00BD27CB" w:rsidRPr="00142D50" w14:paraId="5D564520" w14:textId="77777777" w:rsidTr="00D30F01">
        <w:trPr>
          <w:trHeight w:val="308"/>
        </w:trPr>
        <w:tc>
          <w:tcPr>
            <w:tcW w:w="6010" w:type="dxa"/>
          </w:tcPr>
          <w:p w14:paraId="1367F2D6" w14:textId="73239C69" w:rsidR="00BD27CB" w:rsidRPr="00142D50" w:rsidRDefault="00BD27CB" w:rsidP="00D30F01">
            <w:pPr>
              <w:jc w:val="both"/>
              <w:rPr>
                <w:rFonts w:ascii="Times New Roman" w:hAnsi="Times New Roman" w:cs="Times New Roman"/>
                <w:lang w:val="sr-Cyrl-RS"/>
              </w:rPr>
            </w:pPr>
            <w:r w:rsidRPr="00142D50">
              <w:rPr>
                <w:rFonts w:ascii="Times New Roman" w:hAnsi="Times New Roman" w:cs="Times New Roman"/>
                <w:lang w:val="sr-Cyrl-RS"/>
              </w:rPr>
              <w:t>5.1.1. У школи постоји доследно поштовање норми којима је регулисано понашање и одговорност свих запослених и ученика</w:t>
            </w:r>
          </w:p>
        </w:tc>
        <w:tc>
          <w:tcPr>
            <w:tcW w:w="1075" w:type="dxa"/>
          </w:tcPr>
          <w:p w14:paraId="7C487860"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1</w:t>
            </w:r>
          </w:p>
          <w:p w14:paraId="15DBB2D1" w14:textId="4BD8017D"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(2%)</w:t>
            </w:r>
          </w:p>
        </w:tc>
        <w:tc>
          <w:tcPr>
            <w:tcW w:w="897" w:type="dxa"/>
          </w:tcPr>
          <w:p w14:paraId="6A0ED267"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9</w:t>
            </w:r>
          </w:p>
          <w:p w14:paraId="2867C2CF" w14:textId="60C6A00A"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(16,1%)</w:t>
            </w:r>
          </w:p>
        </w:tc>
        <w:tc>
          <w:tcPr>
            <w:tcW w:w="897" w:type="dxa"/>
          </w:tcPr>
          <w:p w14:paraId="012939B9"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19</w:t>
            </w:r>
          </w:p>
          <w:p w14:paraId="2FA95299" w14:textId="3EF690A0"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(33,9%)</w:t>
            </w:r>
          </w:p>
        </w:tc>
        <w:tc>
          <w:tcPr>
            <w:tcW w:w="897" w:type="dxa"/>
            <w:shd w:val="clear" w:color="auto" w:fill="E7E6E6" w:themeFill="background2"/>
          </w:tcPr>
          <w:p w14:paraId="268C9A56"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26</w:t>
            </w:r>
          </w:p>
          <w:p w14:paraId="0DD2716E" w14:textId="141720AC"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(46,4%)</w:t>
            </w:r>
          </w:p>
        </w:tc>
      </w:tr>
      <w:tr w:rsidR="00BD27CB" w:rsidRPr="00142D50" w14:paraId="2E2C784A" w14:textId="1DAB3779" w:rsidTr="00D30F01">
        <w:tc>
          <w:tcPr>
            <w:tcW w:w="6010" w:type="dxa"/>
          </w:tcPr>
          <w:p w14:paraId="67DB94FF" w14:textId="1646A299" w:rsidR="00BD27CB" w:rsidRPr="00142D50" w:rsidRDefault="00BD27CB" w:rsidP="00D30F01">
            <w:pPr>
              <w:jc w:val="both"/>
              <w:rPr>
                <w:rFonts w:ascii="Times New Roman" w:hAnsi="Times New Roman" w:cs="Times New Roman"/>
                <w:lang w:val="sr-Cyrl-RS"/>
              </w:rPr>
            </w:pPr>
            <w:r w:rsidRPr="00142D50">
              <w:rPr>
                <w:rFonts w:ascii="Times New Roman" w:hAnsi="Times New Roman" w:cs="Times New Roman"/>
                <w:lang w:val="sr-Cyrl-RS"/>
              </w:rPr>
              <w:t>5.1.2. За дискриминаторно понашање у школи доследно се примењују мере и санкције</w:t>
            </w:r>
          </w:p>
        </w:tc>
        <w:tc>
          <w:tcPr>
            <w:tcW w:w="1075" w:type="dxa"/>
          </w:tcPr>
          <w:p w14:paraId="6D17F863" w14:textId="77777777" w:rsidR="00BD27CB" w:rsidRPr="00142D50" w:rsidRDefault="00746315" w:rsidP="00D30F01">
            <w:pPr>
              <w:jc w:val="center"/>
              <w:rPr>
                <w:rFonts w:ascii="Times New Roman" w:hAnsi="Times New Roman" w:cs="Times New Roman"/>
                <w:lang w:val="sr-Cyrl-RS"/>
              </w:rPr>
            </w:pPr>
            <w:r w:rsidRPr="00142D50">
              <w:rPr>
                <w:rFonts w:ascii="Times New Roman" w:hAnsi="Times New Roman" w:cs="Times New Roman"/>
                <w:lang w:val="sr-Cyrl-RS"/>
              </w:rPr>
              <w:t>0</w:t>
            </w:r>
          </w:p>
          <w:p w14:paraId="6DEFEE8C" w14:textId="7B49D0F0" w:rsidR="00746315" w:rsidRPr="00142D50" w:rsidRDefault="00746315" w:rsidP="00D30F01">
            <w:pPr>
              <w:jc w:val="center"/>
              <w:rPr>
                <w:rFonts w:ascii="Times New Roman" w:hAnsi="Times New Roman" w:cs="Times New Roman"/>
                <w:lang w:val="sr-Cyrl-RS"/>
              </w:rPr>
            </w:pPr>
            <w:r w:rsidRPr="00142D50">
              <w:rPr>
                <w:rFonts w:ascii="Times New Roman" w:hAnsi="Times New Roman" w:cs="Times New Roman"/>
                <w:lang w:val="sr-Cyrl-RS"/>
              </w:rPr>
              <w:t>(0%)</w:t>
            </w:r>
          </w:p>
        </w:tc>
        <w:tc>
          <w:tcPr>
            <w:tcW w:w="897" w:type="dxa"/>
          </w:tcPr>
          <w:p w14:paraId="3B1404A9" w14:textId="77777777" w:rsidR="00BD27CB" w:rsidRPr="00142D50" w:rsidRDefault="00746315" w:rsidP="00D30F01">
            <w:pPr>
              <w:jc w:val="center"/>
              <w:rPr>
                <w:rFonts w:ascii="Times New Roman" w:hAnsi="Times New Roman" w:cs="Times New Roman"/>
                <w:lang w:val="sr-Cyrl-RS"/>
              </w:rPr>
            </w:pPr>
            <w:r w:rsidRPr="00142D50">
              <w:rPr>
                <w:rFonts w:ascii="Times New Roman" w:hAnsi="Times New Roman" w:cs="Times New Roman"/>
                <w:lang w:val="sr-Cyrl-RS"/>
              </w:rPr>
              <w:t>6</w:t>
            </w:r>
          </w:p>
          <w:p w14:paraId="289F70FD" w14:textId="4C18F7DE" w:rsidR="00746315" w:rsidRPr="00142D50" w:rsidRDefault="00746315" w:rsidP="00D30F01">
            <w:pPr>
              <w:jc w:val="center"/>
              <w:rPr>
                <w:rFonts w:ascii="Times New Roman" w:hAnsi="Times New Roman" w:cs="Times New Roman"/>
                <w:lang w:val="sr-Cyrl-RS"/>
              </w:rPr>
            </w:pPr>
            <w:r w:rsidRPr="00142D50">
              <w:rPr>
                <w:rFonts w:ascii="Times New Roman" w:hAnsi="Times New Roman" w:cs="Times New Roman"/>
                <w:lang w:val="sr-Cyrl-RS"/>
              </w:rPr>
              <w:t>(10,7%)</w:t>
            </w:r>
          </w:p>
        </w:tc>
        <w:tc>
          <w:tcPr>
            <w:tcW w:w="897" w:type="dxa"/>
          </w:tcPr>
          <w:p w14:paraId="4C6E6961" w14:textId="77777777" w:rsidR="00BD27CB" w:rsidRPr="00142D50" w:rsidRDefault="00746315" w:rsidP="00D30F01">
            <w:pPr>
              <w:jc w:val="center"/>
              <w:rPr>
                <w:rFonts w:ascii="Times New Roman" w:hAnsi="Times New Roman" w:cs="Times New Roman"/>
                <w:lang w:val="sr-Cyrl-RS"/>
              </w:rPr>
            </w:pPr>
            <w:r w:rsidRPr="00142D50">
              <w:rPr>
                <w:rFonts w:ascii="Times New Roman" w:hAnsi="Times New Roman" w:cs="Times New Roman"/>
                <w:lang w:val="sr-Cyrl-RS"/>
              </w:rPr>
              <w:t>24</w:t>
            </w:r>
          </w:p>
          <w:p w14:paraId="07BE64C4" w14:textId="2C7A1773" w:rsidR="00746315" w:rsidRPr="00142D50" w:rsidRDefault="00746315" w:rsidP="00D30F01">
            <w:pPr>
              <w:jc w:val="center"/>
              <w:rPr>
                <w:rFonts w:ascii="Times New Roman" w:hAnsi="Times New Roman" w:cs="Times New Roman"/>
                <w:lang w:val="sr-Cyrl-RS"/>
              </w:rPr>
            </w:pPr>
            <w:r w:rsidRPr="00142D50">
              <w:rPr>
                <w:rFonts w:ascii="Times New Roman" w:hAnsi="Times New Roman" w:cs="Times New Roman"/>
                <w:lang w:val="sr-Cyrl-RS"/>
              </w:rPr>
              <w:t>(42.9%)</w:t>
            </w:r>
          </w:p>
        </w:tc>
        <w:tc>
          <w:tcPr>
            <w:tcW w:w="897" w:type="dxa"/>
            <w:shd w:val="clear" w:color="auto" w:fill="E7E6E6" w:themeFill="background2"/>
          </w:tcPr>
          <w:p w14:paraId="222FC448" w14:textId="77777777" w:rsidR="00BD27CB" w:rsidRPr="00142D50" w:rsidRDefault="00746315" w:rsidP="00D30F01">
            <w:pPr>
              <w:jc w:val="center"/>
              <w:rPr>
                <w:rFonts w:ascii="Times New Roman" w:hAnsi="Times New Roman" w:cs="Times New Roman"/>
                <w:lang w:val="sr-Cyrl-RS"/>
              </w:rPr>
            </w:pPr>
            <w:r w:rsidRPr="00142D50">
              <w:rPr>
                <w:rFonts w:ascii="Times New Roman" w:hAnsi="Times New Roman" w:cs="Times New Roman"/>
                <w:lang w:val="sr-Cyrl-RS"/>
              </w:rPr>
              <w:t>26</w:t>
            </w:r>
          </w:p>
          <w:p w14:paraId="4C7BE171" w14:textId="5AE690D1" w:rsidR="00746315" w:rsidRPr="00142D50" w:rsidRDefault="00746315" w:rsidP="00D30F01">
            <w:pPr>
              <w:jc w:val="center"/>
              <w:rPr>
                <w:rFonts w:ascii="Times New Roman" w:hAnsi="Times New Roman" w:cs="Times New Roman"/>
                <w:lang w:val="sr-Cyrl-RS"/>
              </w:rPr>
            </w:pPr>
            <w:r w:rsidRPr="00142D50">
              <w:rPr>
                <w:rFonts w:ascii="Times New Roman" w:hAnsi="Times New Roman" w:cs="Times New Roman"/>
                <w:lang w:val="sr-Cyrl-RS"/>
              </w:rPr>
              <w:t>(46,4%)</w:t>
            </w:r>
          </w:p>
        </w:tc>
      </w:tr>
      <w:tr w:rsidR="00BD27CB" w:rsidRPr="00142D50" w14:paraId="73A8089B" w14:textId="478486A4" w:rsidTr="00D30F01">
        <w:tc>
          <w:tcPr>
            <w:tcW w:w="6010" w:type="dxa"/>
          </w:tcPr>
          <w:p w14:paraId="3DBACCA6" w14:textId="7A025AF9" w:rsidR="00BD27CB" w:rsidRPr="00142D50" w:rsidRDefault="00BD27CB" w:rsidP="00D30F01">
            <w:pPr>
              <w:jc w:val="both"/>
              <w:rPr>
                <w:rFonts w:ascii="Times New Roman" w:hAnsi="Times New Roman" w:cs="Times New Roman"/>
                <w:lang w:val="sr-Cyrl-RS"/>
              </w:rPr>
            </w:pPr>
            <w:r w:rsidRPr="00142D50">
              <w:rPr>
                <w:rFonts w:ascii="Times New Roman" w:hAnsi="Times New Roman" w:cs="Times New Roman"/>
                <w:lang w:val="sr-Cyrl-RS"/>
              </w:rPr>
              <w:t xml:space="preserve">5.1.3. За новопридошле </w:t>
            </w:r>
            <w:bookmarkStart w:id="1" w:name="_Hlk159243628"/>
            <w:r w:rsidRPr="00142D50">
              <w:rPr>
                <w:rFonts w:ascii="Times New Roman" w:hAnsi="Times New Roman" w:cs="Times New Roman"/>
                <w:lang w:val="sr-Cyrl-RS"/>
              </w:rPr>
              <w:t>ученике и запослене у школи примењују се разрађени поступци прилагођавања на нову школску средину</w:t>
            </w:r>
            <w:bookmarkEnd w:id="1"/>
          </w:p>
        </w:tc>
        <w:tc>
          <w:tcPr>
            <w:tcW w:w="1075" w:type="dxa"/>
          </w:tcPr>
          <w:p w14:paraId="5A08E4E6" w14:textId="77777777" w:rsidR="00BD27CB"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1</w:t>
            </w:r>
          </w:p>
          <w:p w14:paraId="4249D877" w14:textId="3C14AF9F"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(3.6%)</w:t>
            </w:r>
          </w:p>
        </w:tc>
        <w:tc>
          <w:tcPr>
            <w:tcW w:w="897" w:type="dxa"/>
          </w:tcPr>
          <w:p w14:paraId="6A927141" w14:textId="77777777" w:rsidR="00BD27CB"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4</w:t>
            </w:r>
          </w:p>
          <w:p w14:paraId="2602371B" w14:textId="02CCEC6B"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(7,1%)</w:t>
            </w:r>
          </w:p>
        </w:tc>
        <w:tc>
          <w:tcPr>
            <w:tcW w:w="897" w:type="dxa"/>
          </w:tcPr>
          <w:p w14:paraId="4BF244B8" w14:textId="77777777" w:rsidR="00BD27CB"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23</w:t>
            </w:r>
          </w:p>
          <w:p w14:paraId="3E08D389" w14:textId="708748A6"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(41,1%)</w:t>
            </w:r>
          </w:p>
        </w:tc>
        <w:tc>
          <w:tcPr>
            <w:tcW w:w="897" w:type="dxa"/>
            <w:shd w:val="clear" w:color="auto" w:fill="E7E6E6" w:themeFill="background2"/>
          </w:tcPr>
          <w:p w14:paraId="07490E95" w14:textId="77777777" w:rsidR="00BD27CB"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27</w:t>
            </w:r>
          </w:p>
          <w:p w14:paraId="422E0C35" w14:textId="281BCACB"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(48,2%)</w:t>
            </w:r>
          </w:p>
        </w:tc>
      </w:tr>
      <w:tr w:rsidR="0050516A" w:rsidRPr="00142D50" w14:paraId="0C2D8C05" w14:textId="7B9723CB" w:rsidTr="0099019C">
        <w:trPr>
          <w:trHeight w:val="450"/>
        </w:trPr>
        <w:tc>
          <w:tcPr>
            <w:tcW w:w="9776" w:type="dxa"/>
            <w:gridSpan w:val="5"/>
          </w:tcPr>
          <w:p w14:paraId="70451B14" w14:textId="1CBAB112" w:rsidR="0050516A" w:rsidRPr="00142D50" w:rsidRDefault="0050516A" w:rsidP="00D30F01">
            <w:pPr>
              <w:jc w:val="both"/>
              <w:rPr>
                <w:rFonts w:ascii="Times New Roman" w:hAnsi="Times New Roman" w:cs="Times New Roman"/>
                <w:lang w:val="sr-Cyrl-RS"/>
              </w:rPr>
            </w:pPr>
            <w:r w:rsidRPr="00142D50">
              <w:rPr>
                <w:rFonts w:ascii="Times New Roman" w:hAnsi="Times New Roman" w:cs="Times New Roman"/>
                <w:lang w:val="sr-Cyrl-RS"/>
              </w:rPr>
              <w:t>5.1.4. У школи се користе различите технике за превенцију и конструктивно решавање конфликата</w:t>
            </w:r>
          </w:p>
        </w:tc>
      </w:tr>
      <w:tr w:rsidR="00CA1722" w:rsidRPr="00142D50" w14:paraId="73E1D286" w14:textId="77777777" w:rsidTr="00D30F01">
        <w:trPr>
          <w:trHeight w:val="450"/>
        </w:trPr>
        <w:tc>
          <w:tcPr>
            <w:tcW w:w="6010" w:type="dxa"/>
          </w:tcPr>
          <w:p w14:paraId="73506227" w14:textId="351EE01C" w:rsidR="00CA1722" w:rsidRPr="00142D50" w:rsidRDefault="00CA1722" w:rsidP="00D30F01">
            <w:pPr>
              <w:jc w:val="both"/>
              <w:rPr>
                <w:rFonts w:ascii="Times New Roman" w:hAnsi="Times New Roman" w:cs="Times New Roman"/>
                <w:lang w:val="sr-Cyrl-RS"/>
              </w:rPr>
            </w:pPr>
            <w:r w:rsidRPr="00142D50">
              <w:rPr>
                <w:rFonts w:ascii="Times New Roman" w:hAnsi="Times New Roman" w:cs="Times New Roman"/>
                <w:lang w:val="sr-Cyrl-RS"/>
              </w:rPr>
              <w:t>Одељенски старешина учи ученике да решавају конфликте</w:t>
            </w:r>
          </w:p>
        </w:tc>
        <w:tc>
          <w:tcPr>
            <w:tcW w:w="1075" w:type="dxa"/>
          </w:tcPr>
          <w:p w14:paraId="3012B241" w14:textId="77777777"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1</w:t>
            </w:r>
          </w:p>
          <w:p w14:paraId="6DD265DB" w14:textId="169A1046"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(2%</w:t>
            </w:r>
            <w:r w:rsidR="00D30F01" w:rsidRPr="00142D50">
              <w:rPr>
                <w:rFonts w:ascii="Times New Roman" w:hAnsi="Times New Roman" w:cs="Times New Roman"/>
                <w:lang w:val="sr-Cyrl-RS"/>
              </w:rPr>
              <w:t>)</w:t>
            </w:r>
          </w:p>
        </w:tc>
        <w:tc>
          <w:tcPr>
            <w:tcW w:w="897" w:type="dxa"/>
          </w:tcPr>
          <w:p w14:paraId="6A9C57E9" w14:textId="77777777"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2</w:t>
            </w:r>
          </w:p>
          <w:p w14:paraId="3B9A6DC8" w14:textId="0AE575AA"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(3.6%)</w:t>
            </w:r>
          </w:p>
        </w:tc>
        <w:tc>
          <w:tcPr>
            <w:tcW w:w="897" w:type="dxa"/>
          </w:tcPr>
          <w:p w14:paraId="289A5A1C" w14:textId="77777777"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17</w:t>
            </w:r>
          </w:p>
          <w:p w14:paraId="2E7268CD" w14:textId="2F6F069A"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(30.4%)</w:t>
            </w:r>
          </w:p>
        </w:tc>
        <w:tc>
          <w:tcPr>
            <w:tcW w:w="897" w:type="dxa"/>
            <w:shd w:val="clear" w:color="auto" w:fill="E7E6E6" w:themeFill="background2"/>
          </w:tcPr>
          <w:p w14:paraId="58531B3E" w14:textId="77777777"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36</w:t>
            </w:r>
          </w:p>
          <w:p w14:paraId="762B3D76" w14:textId="5BED43B9"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(64.3%)</w:t>
            </w:r>
          </w:p>
        </w:tc>
      </w:tr>
      <w:tr w:rsidR="00CA1722" w:rsidRPr="00142D50" w14:paraId="50D430B8" w14:textId="77777777" w:rsidTr="00D30F01">
        <w:trPr>
          <w:trHeight w:val="540"/>
        </w:trPr>
        <w:tc>
          <w:tcPr>
            <w:tcW w:w="6010" w:type="dxa"/>
          </w:tcPr>
          <w:p w14:paraId="395645DB" w14:textId="0A6F75FB" w:rsidR="00CA1722" w:rsidRPr="00142D50" w:rsidRDefault="00CA1722" w:rsidP="00D30F01">
            <w:pPr>
              <w:jc w:val="both"/>
              <w:rPr>
                <w:rFonts w:ascii="Times New Roman" w:hAnsi="Times New Roman" w:cs="Times New Roman"/>
              </w:rPr>
            </w:pPr>
            <w:r w:rsidRPr="00142D50">
              <w:rPr>
                <w:rFonts w:ascii="Times New Roman" w:hAnsi="Times New Roman" w:cs="Times New Roman"/>
                <w:lang w:val="sr-Cyrl-RS"/>
              </w:rPr>
              <w:t>У школи постоје предавања која имају за циљ превенцију конфликта</w:t>
            </w:r>
            <w:r w:rsidRPr="00142D50">
              <w:rPr>
                <w:rFonts w:ascii="Times New Roman" w:hAnsi="Times New Roman" w:cs="Times New Roman"/>
              </w:rPr>
              <w:t xml:space="preserve"> </w:t>
            </w:r>
          </w:p>
        </w:tc>
        <w:tc>
          <w:tcPr>
            <w:tcW w:w="1075" w:type="dxa"/>
          </w:tcPr>
          <w:p w14:paraId="258E1C8C" w14:textId="77777777"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2</w:t>
            </w:r>
          </w:p>
          <w:p w14:paraId="3DC2C10B" w14:textId="3AD92157"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(3.6%)</w:t>
            </w:r>
          </w:p>
        </w:tc>
        <w:tc>
          <w:tcPr>
            <w:tcW w:w="897" w:type="dxa"/>
          </w:tcPr>
          <w:p w14:paraId="6D3479E4" w14:textId="77777777"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7</w:t>
            </w:r>
          </w:p>
          <w:p w14:paraId="73749EB5" w14:textId="01E3EE69"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(12.5%)</w:t>
            </w:r>
          </w:p>
        </w:tc>
        <w:tc>
          <w:tcPr>
            <w:tcW w:w="897" w:type="dxa"/>
            <w:shd w:val="clear" w:color="auto" w:fill="E7E6E6" w:themeFill="background2"/>
          </w:tcPr>
          <w:p w14:paraId="3018DB24" w14:textId="77777777"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26</w:t>
            </w:r>
          </w:p>
          <w:p w14:paraId="5BF96C2E" w14:textId="25642478"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(46.4%)</w:t>
            </w:r>
          </w:p>
        </w:tc>
        <w:tc>
          <w:tcPr>
            <w:tcW w:w="897" w:type="dxa"/>
          </w:tcPr>
          <w:p w14:paraId="2D572DB1" w14:textId="77777777"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21</w:t>
            </w:r>
          </w:p>
          <w:p w14:paraId="0AB8063E" w14:textId="1CFB911C" w:rsidR="00CA1722" w:rsidRPr="00142D50" w:rsidRDefault="00CA1722" w:rsidP="00D30F01">
            <w:pPr>
              <w:jc w:val="center"/>
              <w:rPr>
                <w:rFonts w:ascii="Times New Roman" w:hAnsi="Times New Roman" w:cs="Times New Roman"/>
                <w:lang w:val="sr-Cyrl-RS"/>
              </w:rPr>
            </w:pPr>
            <w:r w:rsidRPr="00142D50">
              <w:rPr>
                <w:rFonts w:ascii="Times New Roman" w:hAnsi="Times New Roman" w:cs="Times New Roman"/>
                <w:lang w:val="sr-Cyrl-RS"/>
              </w:rPr>
              <w:t>(</w:t>
            </w:r>
            <w:r w:rsidR="0050516A" w:rsidRPr="00142D50">
              <w:rPr>
                <w:rFonts w:ascii="Times New Roman" w:hAnsi="Times New Roman" w:cs="Times New Roman"/>
                <w:lang w:val="sr-Cyrl-RS"/>
              </w:rPr>
              <w:t>37.5%</w:t>
            </w:r>
            <w:r w:rsidRPr="00142D50">
              <w:rPr>
                <w:rFonts w:ascii="Times New Roman" w:hAnsi="Times New Roman" w:cs="Times New Roman"/>
                <w:lang w:val="sr-Cyrl-RS"/>
              </w:rPr>
              <w:t>)</w:t>
            </w:r>
          </w:p>
        </w:tc>
      </w:tr>
      <w:tr w:rsidR="00CA1722" w:rsidRPr="00142D50" w14:paraId="0083EA41" w14:textId="77777777" w:rsidTr="00D30F01">
        <w:trPr>
          <w:trHeight w:val="540"/>
        </w:trPr>
        <w:tc>
          <w:tcPr>
            <w:tcW w:w="6010" w:type="dxa"/>
          </w:tcPr>
          <w:p w14:paraId="52BA790E" w14:textId="0FE97663" w:rsidR="00CA1722" w:rsidRPr="00142D50" w:rsidRDefault="00CA1722" w:rsidP="00D30F01">
            <w:pPr>
              <w:jc w:val="both"/>
              <w:rPr>
                <w:rFonts w:ascii="Times New Roman" w:hAnsi="Times New Roman" w:cs="Times New Roman"/>
                <w:lang w:val="sr-Cyrl-RS"/>
              </w:rPr>
            </w:pPr>
            <w:r w:rsidRPr="00142D50">
              <w:rPr>
                <w:rFonts w:ascii="Times New Roman" w:hAnsi="Times New Roman" w:cs="Times New Roman"/>
                <w:lang w:val="sr-Cyrl-RS"/>
              </w:rPr>
              <w:t>У школи постоје предавања (радионице) које имају за циљ конструктивно решавање конфликата.</w:t>
            </w:r>
          </w:p>
        </w:tc>
        <w:tc>
          <w:tcPr>
            <w:tcW w:w="1075" w:type="dxa"/>
          </w:tcPr>
          <w:p w14:paraId="7388F2D9" w14:textId="77777777" w:rsidR="00CA1722" w:rsidRPr="00142D50" w:rsidRDefault="0050516A" w:rsidP="00D30F01">
            <w:pPr>
              <w:jc w:val="center"/>
              <w:rPr>
                <w:rFonts w:ascii="Times New Roman" w:hAnsi="Times New Roman" w:cs="Times New Roman"/>
                <w:lang w:val="sr-Cyrl-RS"/>
              </w:rPr>
            </w:pPr>
            <w:r w:rsidRPr="00142D50">
              <w:rPr>
                <w:rFonts w:ascii="Times New Roman" w:hAnsi="Times New Roman" w:cs="Times New Roman"/>
                <w:lang w:val="sr-Cyrl-RS"/>
              </w:rPr>
              <w:t>3</w:t>
            </w:r>
          </w:p>
          <w:p w14:paraId="56C2F077" w14:textId="7EBBCFB6" w:rsidR="0050516A" w:rsidRPr="00142D50" w:rsidRDefault="0050516A" w:rsidP="00D30F01">
            <w:pPr>
              <w:jc w:val="center"/>
              <w:rPr>
                <w:rFonts w:ascii="Times New Roman" w:hAnsi="Times New Roman" w:cs="Times New Roman"/>
                <w:lang w:val="sr-Cyrl-RS"/>
              </w:rPr>
            </w:pPr>
            <w:r w:rsidRPr="00142D50">
              <w:rPr>
                <w:rFonts w:ascii="Times New Roman" w:hAnsi="Times New Roman" w:cs="Times New Roman"/>
                <w:lang w:val="sr-Cyrl-RS"/>
              </w:rPr>
              <w:t>(5.4%)</w:t>
            </w:r>
          </w:p>
        </w:tc>
        <w:tc>
          <w:tcPr>
            <w:tcW w:w="897" w:type="dxa"/>
          </w:tcPr>
          <w:p w14:paraId="0DEE2A89" w14:textId="77777777" w:rsidR="00CA1722" w:rsidRPr="00142D50" w:rsidRDefault="0050516A" w:rsidP="00D30F01">
            <w:pPr>
              <w:jc w:val="center"/>
              <w:rPr>
                <w:rFonts w:ascii="Times New Roman" w:hAnsi="Times New Roman" w:cs="Times New Roman"/>
                <w:lang w:val="sr-Cyrl-RS"/>
              </w:rPr>
            </w:pPr>
            <w:r w:rsidRPr="00142D50">
              <w:rPr>
                <w:rFonts w:ascii="Times New Roman" w:hAnsi="Times New Roman" w:cs="Times New Roman"/>
                <w:lang w:val="sr-Cyrl-RS"/>
              </w:rPr>
              <w:t>10</w:t>
            </w:r>
          </w:p>
          <w:p w14:paraId="0F8FF208" w14:textId="1992E100" w:rsidR="0050516A" w:rsidRPr="00142D50" w:rsidRDefault="0050516A" w:rsidP="00D30F01">
            <w:pPr>
              <w:jc w:val="center"/>
              <w:rPr>
                <w:rFonts w:ascii="Times New Roman" w:hAnsi="Times New Roman" w:cs="Times New Roman"/>
                <w:lang w:val="sr-Cyrl-RS"/>
              </w:rPr>
            </w:pPr>
            <w:r w:rsidRPr="00142D50">
              <w:rPr>
                <w:rFonts w:ascii="Times New Roman" w:hAnsi="Times New Roman" w:cs="Times New Roman"/>
                <w:lang w:val="sr-Cyrl-RS"/>
              </w:rPr>
              <w:t>(17.9%)</w:t>
            </w:r>
          </w:p>
        </w:tc>
        <w:tc>
          <w:tcPr>
            <w:tcW w:w="897" w:type="dxa"/>
            <w:shd w:val="clear" w:color="auto" w:fill="E7E6E6" w:themeFill="background2"/>
          </w:tcPr>
          <w:p w14:paraId="37EB4565" w14:textId="77777777" w:rsidR="00CA1722" w:rsidRPr="00142D50" w:rsidRDefault="0050516A" w:rsidP="00D30F01">
            <w:pPr>
              <w:jc w:val="center"/>
              <w:rPr>
                <w:rFonts w:ascii="Times New Roman" w:hAnsi="Times New Roman" w:cs="Times New Roman"/>
                <w:lang w:val="sr-Cyrl-RS"/>
              </w:rPr>
            </w:pPr>
            <w:r w:rsidRPr="00142D50">
              <w:rPr>
                <w:rFonts w:ascii="Times New Roman" w:hAnsi="Times New Roman" w:cs="Times New Roman"/>
                <w:lang w:val="sr-Cyrl-RS"/>
              </w:rPr>
              <w:t>23</w:t>
            </w:r>
          </w:p>
          <w:p w14:paraId="2044C67E" w14:textId="5FE279EF" w:rsidR="0050516A" w:rsidRPr="00142D50" w:rsidRDefault="0050516A" w:rsidP="00D30F01">
            <w:pPr>
              <w:jc w:val="center"/>
              <w:rPr>
                <w:rFonts w:ascii="Times New Roman" w:hAnsi="Times New Roman" w:cs="Times New Roman"/>
                <w:lang w:val="sr-Cyrl-RS"/>
              </w:rPr>
            </w:pPr>
            <w:r w:rsidRPr="00142D50">
              <w:rPr>
                <w:rFonts w:ascii="Times New Roman" w:hAnsi="Times New Roman" w:cs="Times New Roman"/>
                <w:lang w:val="sr-Cyrl-RS"/>
              </w:rPr>
              <w:t>(41.1%)</w:t>
            </w:r>
          </w:p>
        </w:tc>
        <w:tc>
          <w:tcPr>
            <w:tcW w:w="897" w:type="dxa"/>
          </w:tcPr>
          <w:p w14:paraId="7C4C5F5A" w14:textId="77777777" w:rsidR="00CA1722" w:rsidRPr="00142D50" w:rsidRDefault="0050516A" w:rsidP="00D30F01">
            <w:pPr>
              <w:jc w:val="center"/>
              <w:rPr>
                <w:rFonts w:ascii="Times New Roman" w:hAnsi="Times New Roman" w:cs="Times New Roman"/>
                <w:lang w:val="sr-Cyrl-RS"/>
              </w:rPr>
            </w:pPr>
            <w:r w:rsidRPr="00142D50">
              <w:rPr>
                <w:rFonts w:ascii="Times New Roman" w:hAnsi="Times New Roman" w:cs="Times New Roman"/>
                <w:lang w:val="sr-Cyrl-RS"/>
              </w:rPr>
              <w:t>20</w:t>
            </w:r>
          </w:p>
          <w:p w14:paraId="097FA259" w14:textId="2BA99FA8" w:rsidR="0050516A" w:rsidRPr="00142D50" w:rsidRDefault="0050516A" w:rsidP="00D30F01">
            <w:pPr>
              <w:jc w:val="center"/>
              <w:rPr>
                <w:rFonts w:ascii="Times New Roman" w:hAnsi="Times New Roman" w:cs="Times New Roman"/>
                <w:lang w:val="sr-Cyrl-RS"/>
              </w:rPr>
            </w:pPr>
            <w:r w:rsidRPr="00142D50">
              <w:rPr>
                <w:rFonts w:ascii="Times New Roman" w:hAnsi="Times New Roman" w:cs="Times New Roman"/>
                <w:lang w:val="sr-Cyrl-RS"/>
              </w:rPr>
              <w:t>(35.7%)</w:t>
            </w:r>
          </w:p>
        </w:tc>
      </w:tr>
    </w:tbl>
    <w:p w14:paraId="2DA80A29" w14:textId="17F2E576" w:rsidR="00142D50" w:rsidRPr="00142D50" w:rsidRDefault="00142D50" w:rsidP="00033FFA">
      <w:pPr>
        <w:spacing w:line="276" w:lineRule="auto"/>
        <w:jc w:val="both"/>
        <w:rPr>
          <w:rFonts w:ascii="Times New Roman" w:hAnsi="Times New Roman" w:cs="Times New Roman"/>
          <w:lang w:val="sr-Cyrl-RS"/>
        </w:rPr>
      </w:pPr>
    </w:p>
    <w:tbl>
      <w:tblPr>
        <w:tblStyle w:val="TableGrid"/>
        <w:tblW w:w="9918" w:type="dxa"/>
        <w:tblLook w:val="04A0" w:firstRow="1" w:lastRow="0" w:firstColumn="1" w:lastColumn="0" w:noHBand="0" w:noVBand="1"/>
      </w:tblPr>
      <w:tblGrid>
        <w:gridCol w:w="5794"/>
        <w:gridCol w:w="1002"/>
        <w:gridCol w:w="996"/>
        <w:gridCol w:w="1130"/>
        <w:gridCol w:w="996"/>
      </w:tblGrid>
      <w:tr w:rsidR="00BD27CB" w:rsidRPr="00142D50" w14:paraId="539F8904" w14:textId="77777777" w:rsidTr="00BD27CB">
        <w:tc>
          <w:tcPr>
            <w:tcW w:w="9918" w:type="dxa"/>
            <w:gridSpan w:val="5"/>
          </w:tcPr>
          <w:p w14:paraId="4233F3AC" w14:textId="77777777" w:rsidR="00BD27CB" w:rsidRPr="00142D50" w:rsidRDefault="00BD27CB" w:rsidP="00D30F01">
            <w:pPr>
              <w:jc w:val="both"/>
              <w:rPr>
                <w:rFonts w:ascii="Times New Roman" w:hAnsi="Times New Roman" w:cs="Times New Roman"/>
                <w:lang w:val="sr-Cyrl-RS"/>
              </w:rPr>
            </w:pPr>
            <w:r w:rsidRPr="00142D50">
              <w:rPr>
                <w:rFonts w:ascii="Times New Roman" w:hAnsi="Times New Roman" w:cs="Times New Roman"/>
                <w:lang w:val="sr-Cyrl-RS"/>
              </w:rPr>
              <w:lastRenderedPageBreak/>
              <w:t>Област квалитета Етос</w:t>
            </w:r>
          </w:p>
          <w:p w14:paraId="5E17D6FD" w14:textId="77777777" w:rsidR="00BD27CB" w:rsidRPr="00C67C9A" w:rsidRDefault="00BD27CB" w:rsidP="00D30F01">
            <w:pPr>
              <w:jc w:val="both"/>
              <w:rPr>
                <w:rFonts w:ascii="Times New Roman" w:hAnsi="Times New Roman" w:cs="Times New Roman"/>
                <w:b/>
                <w:bCs/>
                <w:lang w:val="sr-Cyrl-RS"/>
              </w:rPr>
            </w:pPr>
            <w:r w:rsidRPr="00C67C9A">
              <w:rPr>
                <w:rFonts w:ascii="Times New Roman" w:hAnsi="Times New Roman" w:cs="Times New Roman"/>
                <w:b/>
                <w:bCs/>
                <w:lang w:val="sr-Cyrl-RS"/>
              </w:rPr>
              <w:t>Стандард 5.1. Успостављени су добри међуљудски односи</w:t>
            </w:r>
          </w:p>
        </w:tc>
      </w:tr>
      <w:tr w:rsidR="00BD27CB" w:rsidRPr="00142D50" w14:paraId="7B6F82F9" w14:textId="77777777" w:rsidTr="00142D50">
        <w:tc>
          <w:tcPr>
            <w:tcW w:w="5794" w:type="dxa"/>
            <w:vMerge w:val="restart"/>
          </w:tcPr>
          <w:p w14:paraId="2A5847E1" w14:textId="77777777" w:rsidR="00BD27CB" w:rsidRPr="00142D50" w:rsidRDefault="00BD27CB" w:rsidP="00D30F01">
            <w:pPr>
              <w:jc w:val="center"/>
              <w:rPr>
                <w:rFonts w:ascii="Times New Roman" w:hAnsi="Times New Roman" w:cs="Times New Roman"/>
                <w:lang w:val="sr-Cyrl-RS"/>
              </w:rPr>
            </w:pPr>
          </w:p>
          <w:p w14:paraId="17CA4C05" w14:textId="77777777" w:rsidR="00BD27CB" w:rsidRPr="00142D50" w:rsidRDefault="00BD27CB" w:rsidP="00D30F01">
            <w:pPr>
              <w:jc w:val="center"/>
              <w:rPr>
                <w:rFonts w:ascii="Times New Roman" w:hAnsi="Times New Roman" w:cs="Times New Roman"/>
                <w:lang w:val="sr-Cyrl-RS"/>
              </w:rPr>
            </w:pPr>
          </w:p>
          <w:p w14:paraId="46D32805"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ИНДИКАТОРИ</w:t>
            </w:r>
          </w:p>
        </w:tc>
        <w:tc>
          <w:tcPr>
            <w:tcW w:w="4124" w:type="dxa"/>
            <w:gridSpan w:val="4"/>
          </w:tcPr>
          <w:p w14:paraId="2DB3173E"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Процена испуњености критеријума</w:t>
            </w:r>
          </w:p>
          <w:p w14:paraId="4A8F6DAE" w14:textId="7A795BEA" w:rsidR="00BD27CB" w:rsidRPr="00142D50" w:rsidRDefault="00142D50" w:rsidP="00D30F01">
            <w:pPr>
              <w:jc w:val="center"/>
              <w:rPr>
                <w:rFonts w:ascii="Times New Roman" w:hAnsi="Times New Roman" w:cs="Times New Roman"/>
                <w:b/>
                <w:bCs/>
                <w:lang w:val="sr-Cyrl-RS"/>
              </w:rPr>
            </w:pPr>
            <w:r w:rsidRPr="00142D50">
              <w:rPr>
                <w:rFonts w:ascii="Times New Roman" w:hAnsi="Times New Roman" w:cs="Times New Roman"/>
                <w:b/>
                <w:bCs/>
                <w:lang w:val="sr-Cyrl-RS"/>
              </w:rPr>
              <w:t>у</w:t>
            </w:r>
            <w:r w:rsidR="00CA1722" w:rsidRPr="00142D50">
              <w:rPr>
                <w:rFonts w:ascii="Times New Roman" w:hAnsi="Times New Roman" w:cs="Times New Roman"/>
                <w:b/>
                <w:bCs/>
                <w:lang w:val="sr-Cyrl-RS"/>
              </w:rPr>
              <w:t>ченици</w:t>
            </w:r>
          </w:p>
        </w:tc>
      </w:tr>
      <w:tr w:rsidR="00BD27CB" w:rsidRPr="00142D50" w14:paraId="6A4FBC4D" w14:textId="77777777" w:rsidTr="00142D50">
        <w:trPr>
          <w:trHeight w:val="308"/>
        </w:trPr>
        <w:tc>
          <w:tcPr>
            <w:tcW w:w="5794" w:type="dxa"/>
            <w:vMerge/>
          </w:tcPr>
          <w:p w14:paraId="000097B3" w14:textId="77777777" w:rsidR="00BD27CB" w:rsidRPr="00142D50" w:rsidRDefault="00BD27CB" w:rsidP="00D30F01">
            <w:pPr>
              <w:jc w:val="both"/>
              <w:rPr>
                <w:rFonts w:ascii="Times New Roman" w:hAnsi="Times New Roman" w:cs="Times New Roman"/>
                <w:lang w:val="sr-Cyrl-RS"/>
              </w:rPr>
            </w:pPr>
          </w:p>
        </w:tc>
        <w:tc>
          <w:tcPr>
            <w:tcW w:w="1002" w:type="dxa"/>
          </w:tcPr>
          <w:p w14:paraId="31C870A4"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1</w:t>
            </w:r>
          </w:p>
        </w:tc>
        <w:tc>
          <w:tcPr>
            <w:tcW w:w="996" w:type="dxa"/>
          </w:tcPr>
          <w:p w14:paraId="71960969"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2</w:t>
            </w:r>
          </w:p>
        </w:tc>
        <w:tc>
          <w:tcPr>
            <w:tcW w:w="1130" w:type="dxa"/>
          </w:tcPr>
          <w:p w14:paraId="23F3F3DD"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3</w:t>
            </w:r>
          </w:p>
        </w:tc>
        <w:tc>
          <w:tcPr>
            <w:tcW w:w="996" w:type="dxa"/>
          </w:tcPr>
          <w:p w14:paraId="60DF1C5B" w14:textId="77777777" w:rsidR="00BD27CB" w:rsidRPr="00142D50" w:rsidRDefault="00BD27CB" w:rsidP="00D30F01">
            <w:pPr>
              <w:jc w:val="center"/>
              <w:rPr>
                <w:rFonts w:ascii="Times New Roman" w:hAnsi="Times New Roman" w:cs="Times New Roman"/>
                <w:lang w:val="sr-Cyrl-RS"/>
              </w:rPr>
            </w:pPr>
            <w:r w:rsidRPr="00142D50">
              <w:rPr>
                <w:rFonts w:ascii="Times New Roman" w:hAnsi="Times New Roman" w:cs="Times New Roman"/>
                <w:lang w:val="sr-Cyrl-RS"/>
              </w:rPr>
              <w:t>4</w:t>
            </w:r>
          </w:p>
        </w:tc>
      </w:tr>
      <w:tr w:rsidR="00BD27CB" w:rsidRPr="00142D50" w14:paraId="54578E74" w14:textId="77777777" w:rsidTr="00142D50">
        <w:trPr>
          <w:trHeight w:val="308"/>
        </w:trPr>
        <w:tc>
          <w:tcPr>
            <w:tcW w:w="5794" w:type="dxa"/>
          </w:tcPr>
          <w:p w14:paraId="0FF7CFBC" w14:textId="77777777" w:rsidR="00BD27CB" w:rsidRPr="00142D50" w:rsidRDefault="00BD27CB" w:rsidP="00D30F01">
            <w:pPr>
              <w:jc w:val="both"/>
              <w:rPr>
                <w:rFonts w:ascii="Times New Roman" w:hAnsi="Times New Roman" w:cs="Times New Roman"/>
                <w:lang w:val="sr-Cyrl-RS"/>
              </w:rPr>
            </w:pPr>
            <w:r w:rsidRPr="00142D50">
              <w:rPr>
                <w:rFonts w:ascii="Times New Roman" w:hAnsi="Times New Roman" w:cs="Times New Roman"/>
                <w:lang w:val="sr-Cyrl-RS"/>
              </w:rPr>
              <w:t>5.1.1. У школи постоји доследно поштовање норми којима је регулисано понашање и одговорност свих запослених и ученика</w:t>
            </w:r>
          </w:p>
        </w:tc>
        <w:tc>
          <w:tcPr>
            <w:tcW w:w="1002" w:type="dxa"/>
          </w:tcPr>
          <w:p w14:paraId="0AF0C0F3" w14:textId="77777777" w:rsidR="00BD27CB"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10</w:t>
            </w:r>
          </w:p>
          <w:p w14:paraId="30E91925" w14:textId="45073534"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(5.6%)</w:t>
            </w:r>
          </w:p>
        </w:tc>
        <w:tc>
          <w:tcPr>
            <w:tcW w:w="996" w:type="dxa"/>
          </w:tcPr>
          <w:p w14:paraId="6123881F" w14:textId="77777777" w:rsidR="00BD27CB"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15</w:t>
            </w:r>
          </w:p>
          <w:p w14:paraId="79765C9B" w14:textId="60627C69"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(8.4%)</w:t>
            </w:r>
          </w:p>
        </w:tc>
        <w:tc>
          <w:tcPr>
            <w:tcW w:w="1130" w:type="dxa"/>
          </w:tcPr>
          <w:p w14:paraId="1D689011" w14:textId="7163926F"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46</w:t>
            </w:r>
          </w:p>
          <w:p w14:paraId="4CCBA10A" w14:textId="16C553B9" w:rsidR="00BD27CB"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(25.7%)</w:t>
            </w:r>
          </w:p>
        </w:tc>
        <w:tc>
          <w:tcPr>
            <w:tcW w:w="996" w:type="dxa"/>
            <w:shd w:val="clear" w:color="auto" w:fill="E7E6E6" w:themeFill="background2"/>
          </w:tcPr>
          <w:p w14:paraId="5E0514C1" w14:textId="77777777" w:rsidR="00BD27CB"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108</w:t>
            </w:r>
          </w:p>
          <w:p w14:paraId="3AEDEADA" w14:textId="21E7C29F"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(60.3%)</w:t>
            </w:r>
          </w:p>
        </w:tc>
      </w:tr>
      <w:tr w:rsidR="00200C5C" w:rsidRPr="00142D50" w14:paraId="267888AA" w14:textId="77777777" w:rsidTr="00142D50">
        <w:trPr>
          <w:trHeight w:val="308"/>
        </w:trPr>
        <w:tc>
          <w:tcPr>
            <w:tcW w:w="5794" w:type="dxa"/>
          </w:tcPr>
          <w:p w14:paraId="447D81FC" w14:textId="7F22DC8A" w:rsidR="00200C5C" w:rsidRPr="00142D50" w:rsidRDefault="00200C5C" w:rsidP="00D30F01">
            <w:pPr>
              <w:jc w:val="both"/>
              <w:rPr>
                <w:rFonts w:ascii="Times New Roman" w:hAnsi="Times New Roman" w:cs="Times New Roman"/>
                <w:lang w:val="sr-Cyrl-RS"/>
              </w:rPr>
            </w:pPr>
            <w:r w:rsidRPr="00142D50">
              <w:rPr>
                <w:rFonts w:ascii="Times New Roman" w:hAnsi="Times New Roman" w:cs="Times New Roman"/>
                <w:lang w:val="sr-Cyrl-RS"/>
              </w:rPr>
              <w:t xml:space="preserve"> 5.1.1 Поштујем сва правила и понашам се у складу са њима</w:t>
            </w:r>
          </w:p>
        </w:tc>
        <w:tc>
          <w:tcPr>
            <w:tcW w:w="1002" w:type="dxa"/>
          </w:tcPr>
          <w:p w14:paraId="3CF5F6AE" w14:textId="77777777"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8</w:t>
            </w:r>
          </w:p>
          <w:p w14:paraId="1DF07EE2" w14:textId="43054C53"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(4.5%)</w:t>
            </w:r>
          </w:p>
        </w:tc>
        <w:tc>
          <w:tcPr>
            <w:tcW w:w="996" w:type="dxa"/>
          </w:tcPr>
          <w:p w14:paraId="3D4DE132" w14:textId="77777777"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5</w:t>
            </w:r>
          </w:p>
          <w:p w14:paraId="2E4071E1" w14:textId="6FC51B38"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(2.8)</w:t>
            </w:r>
          </w:p>
        </w:tc>
        <w:tc>
          <w:tcPr>
            <w:tcW w:w="1130" w:type="dxa"/>
          </w:tcPr>
          <w:p w14:paraId="77B22E4C" w14:textId="77777777"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25</w:t>
            </w:r>
          </w:p>
          <w:p w14:paraId="795D8D0A" w14:textId="09A71CAA"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(14%)</w:t>
            </w:r>
          </w:p>
        </w:tc>
        <w:tc>
          <w:tcPr>
            <w:tcW w:w="996" w:type="dxa"/>
            <w:shd w:val="clear" w:color="auto" w:fill="E7E6E6" w:themeFill="background2"/>
          </w:tcPr>
          <w:p w14:paraId="6B034D65" w14:textId="77777777"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141</w:t>
            </w:r>
          </w:p>
          <w:p w14:paraId="14F8C3B4" w14:textId="78BCF8E6"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(78,8%)</w:t>
            </w:r>
          </w:p>
        </w:tc>
      </w:tr>
      <w:tr w:rsidR="00200C5C" w:rsidRPr="00142D50" w14:paraId="72C9D76A" w14:textId="77777777" w:rsidTr="00142D50">
        <w:tc>
          <w:tcPr>
            <w:tcW w:w="5794" w:type="dxa"/>
          </w:tcPr>
          <w:p w14:paraId="3E00C923" w14:textId="77777777" w:rsidR="00200C5C" w:rsidRPr="00142D50" w:rsidRDefault="00200C5C" w:rsidP="00D30F01">
            <w:pPr>
              <w:jc w:val="both"/>
              <w:rPr>
                <w:rFonts w:ascii="Times New Roman" w:hAnsi="Times New Roman" w:cs="Times New Roman"/>
                <w:lang w:val="sr-Cyrl-RS"/>
              </w:rPr>
            </w:pPr>
            <w:r w:rsidRPr="00142D50">
              <w:rPr>
                <w:rFonts w:ascii="Times New Roman" w:hAnsi="Times New Roman" w:cs="Times New Roman"/>
                <w:lang w:val="sr-Cyrl-RS"/>
              </w:rPr>
              <w:t>5.1.2. За дискриминаторно понашање у школи доследно се примењују мере и санкције</w:t>
            </w:r>
          </w:p>
        </w:tc>
        <w:tc>
          <w:tcPr>
            <w:tcW w:w="1002" w:type="dxa"/>
          </w:tcPr>
          <w:p w14:paraId="328575FA" w14:textId="77777777"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15</w:t>
            </w:r>
          </w:p>
          <w:p w14:paraId="3F312B1E" w14:textId="7F2C3BED"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(8.4%)</w:t>
            </w:r>
          </w:p>
        </w:tc>
        <w:tc>
          <w:tcPr>
            <w:tcW w:w="996" w:type="dxa"/>
          </w:tcPr>
          <w:p w14:paraId="1AC8623D" w14:textId="77777777"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19</w:t>
            </w:r>
          </w:p>
          <w:p w14:paraId="5C4FEAD9" w14:textId="03C3B697"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(10.6%)</w:t>
            </w:r>
          </w:p>
        </w:tc>
        <w:tc>
          <w:tcPr>
            <w:tcW w:w="1130" w:type="dxa"/>
          </w:tcPr>
          <w:p w14:paraId="4A511761" w14:textId="77777777"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38</w:t>
            </w:r>
          </w:p>
          <w:p w14:paraId="00F17595" w14:textId="6B20BF09"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(21.2%)</w:t>
            </w:r>
          </w:p>
        </w:tc>
        <w:tc>
          <w:tcPr>
            <w:tcW w:w="996" w:type="dxa"/>
            <w:shd w:val="clear" w:color="auto" w:fill="E7E6E6" w:themeFill="background2"/>
          </w:tcPr>
          <w:p w14:paraId="66BB02FE" w14:textId="77777777"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107</w:t>
            </w:r>
          </w:p>
          <w:p w14:paraId="4A387413" w14:textId="450DE1CE" w:rsidR="00200C5C" w:rsidRPr="00142D50" w:rsidRDefault="00200C5C" w:rsidP="00D30F01">
            <w:pPr>
              <w:jc w:val="center"/>
              <w:rPr>
                <w:rFonts w:ascii="Times New Roman" w:hAnsi="Times New Roman" w:cs="Times New Roman"/>
                <w:lang w:val="sr-Cyrl-RS"/>
              </w:rPr>
            </w:pPr>
            <w:r w:rsidRPr="00142D50">
              <w:rPr>
                <w:rFonts w:ascii="Times New Roman" w:hAnsi="Times New Roman" w:cs="Times New Roman"/>
                <w:lang w:val="sr-Cyrl-RS"/>
              </w:rPr>
              <w:t>(59.8%)</w:t>
            </w:r>
          </w:p>
        </w:tc>
      </w:tr>
      <w:tr w:rsidR="00200C5C" w:rsidRPr="00142D50" w14:paraId="71921EE0" w14:textId="77777777" w:rsidTr="00142D50">
        <w:tc>
          <w:tcPr>
            <w:tcW w:w="5794" w:type="dxa"/>
          </w:tcPr>
          <w:p w14:paraId="4459F2FF" w14:textId="77777777" w:rsidR="00200C5C" w:rsidRPr="00142D50" w:rsidRDefault="00200C5C" w:rsidP="00D30F01">
            <w:pPr>
              <w:jc w:val="both"/>
              <w:rPr>
                <w:rFonts w:ascii="Times New Roman" w:hAnsi="Times New Roman" w:cs="Times New Roman"/>
                <w:lang w:val="sr-Cyrl-RS"/>
              </w:rPr>
            </w:pPr>
            <w:r w:rsidRPr="00142D50">
              <w:rPr>
                <w:rFonts w:ascii="Times New Roman" w:hAnsi="Times New Roman" w:cs="Times New Roman"/>
                <w:lang w:val="sr-Cyrl-RS"/>
              </w:rPr>
              <w:t>5.1.3. За новопридошле ученике и запослене у школи примењују се разрађени поступци прилагођавања на нову школску средину</w:t>
            </w:r>
          </w:p>
        </w:tc>
        <w:tc>
          <w:tcPr>
            <w:tcW w:w="1002" w:type="dxa"/>
          </w:tcPr>
          <w:p w14:paraId="5865C1D4" w14:textId="77777777" w:rsidR="00200C5C"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w:t>
            </w:r>
          </w:p>
          <w:p w14:paraId="49CBF348" w14:textId="2BE7758B"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(6.7%)</w:t>
            </w:r>
          </w:p>
        </w:tc>
        <w:tc>
          <w:tcPr>
            <w:tcW w:w="996" w:type="dxa"/>
          </w:tcPr>
          <w:p w14:paraId="6CC15834" w14:textId="77777777" w:rsidR="00200C5C"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11</w:t>
            </w:r>
          </w:p>
          <w:p w14:paraId="3040F869" w14:textId="4293F2CF"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(6.1%)</w:t>
            </w:r>
          </w:p>
        </w:tc>
        <w:tc>
          <w:tcPr>
            <w:tcW w:w="1130" w:type="dxa"/>
          </w:tcPr>
          <w:p w14:paraId="581AC5B7" w14:textId="77777777" w:rsidR="00200C5C"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30</w:t>
            </w:r>
          </w:p>
          <w:p w14:paraId="47869329" w14:textId="1F0D59A0"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(16.8%)</w:t>
            </w:r>
          </w:p>
        </w:tc>
        <w:tc>
          <w:tcPr>
            <w:tcW w:w="996" w:type="dxa"/>
            <w:shd w:val="clear" w:color="auto" w:fill="E7E6E6" w:themeFill="background2"/>
          </w:tcPr>
          <w:p w14:paraId="43327131" w14:textId="77777777" w:rsidR="00200C5C"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126</w:t>
            </w:r>
          </w:p>
          <w:p w14:paraId="10C85C85" w14:textId="187DD282"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(70.4%)</w:t>
            </w:r>
          </w:p>
        </w:tc>
      </w:tr>
      <w:tr w:rsidR="00142D50" w:rsidRPr="00142D50" w14:paraId="088202E6" w14:textId="77777777" w:rsidTr="00204A9B">
        <w:tc>
          <w:tcPr>
            <w:tcW w:w="9918" w:type="dxa"/>
            <w:gridSpan w:val="5"/>
          </w:tcPr>
          <w:p w14:paraId="305A0517" w14:textId="69DD88EA" w:rsidR="00142D50" w:rsidRPr="00142D50" w:rsidRDefault="00142D50" w:rsidP="00142D50">
            <w:pPr>
              <w:rPr>
                <w:rFonts w:ascii="Times New Roman" w:hAnsi="Times New Roman" w:cs="Times New Roman"/>
                <w:lang w:val="sr-Cyrl-RS"/>
              </w:rPr>
            </w:pPr>
            <w:r w:rsidRPr="00142D50">
              <w:rPr>
                <w:rFonts w:ascii="Times New Roman" w:hAnsi="Times New Roman" w:cs="Times New Roman"/>
                <w:lang w:val="sr-Cyrl-RS"/>
              </w:rPr>
              <w:t>5.1.4. У школи се користе различите технике за превенцију и конструктивно решавање конфликата</w:t>
            </w:r>
          </w:p>
        </w:tc>
      </w:tr>
      <w:tr w:rsidR="00025E14" w:rsidRPr="00142D50" w14:paraId="1790E575" w14:textId="77777777" w:rsidTr="00142D50">
        <w:tc>
          <w:tcPr>
            <w:tcW w:w="5794" w:type="dxa"/>
          </w:tcPr>
          <w:p w14:paraId="2B30E76C" w14:textId="41EB2B01" w:rsidR="00025E14" w:rsidRPr="00142D50" w:rsidRDefault="00025E14" w:rsidP="00D30F01">
            <w:pPr>
              <w:jc w:val="both"/>
              <w:rPr>
                <w:rFonts w:ascii="Times New Roman" w:hAnsi="Times New Roman" w:cs="Times New Roman"/>
                <w:lang w:val="sr-Cyrl-RS"/>
              </w:rPr>
            </w:pPr>
            <w:r w:rsidRPr="00142D50">
              <w:rPr>
                <w:rFonts w:ascii="Times New Roman" w:hAnsi="Times New Roman" w:cs="Times New Roman"/>
              </w:rPr>
              <w:t>Одељенски старешина учи ученике да решавају конфликте</w:t>
            </w:r>
          </w:p>
        </w:tc>
        <w:tc>
          <w:tcPr>
            <w:tcW w:w="1002" w:type="dxa"/>
          </w:tcPr>
          <w:p w14:paraId="0CD525D1"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w:t>
            </w:r>
          </w:p>
          <w:p w14:paraId="0E2AEAC9" w14:textId="68188BD4"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(6.7%)</w:t>
            </w:r>
          </w:p>
        </w:tc>
        <w:tc>
          <w:tcPr>
            <w:tcW w:w="996" w:type="dxa"/>
          </w:tcPr>
          <w:p w14:paraId="154E9D9B" w14:textId="7E7EDCDC"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8</w:t>
            </w:r>
          </w:p>
          <w:p w14:paraId="1F7DDE9D" w14:textId="5FD3E7DD"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(4.5%)</w:t>
            </w:r>
          </w:p>
        </w:tc>
        <w:tc>
          <w:tcPr>
            <w:tcW w:w="1130" w:type="dxa"/>
          </w:tcPr>
          <w:p w14:paraId="07570262"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27</w:t>
            </w:r>
          </w:p>
          <w:p w14:paraId="3AD1EC5A" w14:textId="54646C8D"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(15.1%)</w:t>
            </w:r>
          </w:p>
        </w:tc>
        <w:tc>
          <w:tcPr>
            <w:tcW w:w="996" w:type="dxa"/>
            <w:shd w:val="clear" w:color="auto" w:fill="E7E6E6" w:themeFill="background2"/>
          </w:tcPr>
          <w:p w14:paraId="4EC7B74D"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137</w:t>
            </w:r>
          </w:p>
          <w:p w14:paraId="2264FED5" w14:textId="4FDD473E"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(76.5%)</w:t>
            </w:r>
          </w:p>
        </w:tc>
      </w:tr>
      <w:tr w:rsidR="00025E14" w:rsidRPr="00142D50" w14:paraId="02C7685D" w14:textId="77777777" w:rsidTr="00142D50">
        <w:tc>
          <w:tcPr>
            <w:tcW w:w="5794" w:type="dxa"/>
          </w:tcPr>
          <w:p w14:paraId="08A52397" w14:textId="75DD9409" w:rsidR="00025E14" w:rsidRPr="00142D50" w:rsidRDefault="00025E14" w:rsidP="00D30F01">
            <w:pPr>
              <w:jc w:val="both"/>
              <w:rPr>
                <w:rFonts w:ascii="Times New Roman" w:hAnsi="Times New Roman" w:cs="Times New Roman"/>
                <w:lang w:val="sr-Cyrl-RS"/>
              </w:rPr>
            </w:pPr>
            <w:r w:rsidRPr="00142D50">
              <w:rPr>
                <w:rFonts w:ascii="Times New Roman" w:hAnsi="Times New Roman" w:cs="Times New Roman"/>
              </w:rPr>
              <w:t xml:space="preserve">У школи постоје предавања која имају за циљ превенцију конфликта </w:t>
            </w:r>
          </w:p>
        </w:tc>
        <w:tc>
          <w:tcPr>
            <w:tcW w:w="1002" w:type="dxa"/>
          </w:tcPr>
          <w:p w14:paraId="1430D937"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20</w:t>
            </w:r>
          </w:p>
          <w:p w14:paraId="425304E3" w14:textId="69EE2731"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(11.2%</w:t>
            </w:r>
          </w:p>
        </w:tc>
        <w:tc>
          <w:tcPr>
            <w:tcW w:w="996" w:type="dxa"/>
          </w:tcPr>
          <w:p w14:paraId="1D989CD5"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22</w:t>
            </w:r>
          </w:p>
          <w:p w14:paraId="05EF58AD" w14:textId="2F472979"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(12.3%)</w:t>
            </w:r>
          </w:p>
        </w:tc>
        <w:tc>
          <w:tcPr>
            <w:tcW w:w="1130" w:type="dxa"/>
          </w:tcPr>
          <w:p w14:paraId="0CA66D64"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57</w:t>
            </w:r>
          </w:p>
          <w:p w14:paraId="4A29A104" w14:textId="69933AB4"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(31.8%)</w:t>
            </w:r>
          </w:p>
        </w:tc>
        <w:tc>
          <w:tcPr>
            <w:tcW w:w="996" w:type="dxa"/>
            <w:shd w:val="clear" w:color="auto" w:fill="E7E6E6" w:themeFill="background2"/>
          </w:tcPr>
          <w:p w14:paraId="5981A14F"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80</w:t>
            </w:r>
          </w:p>
          <w:p w14:paraId="3A12EAD3" w14:textId="64F3070D"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(44.7%)</w:t>
            </w:r>
          </w:p>
        </w:tc>
      </w:tr>
      <w:tr w:rsidR="00025E14" w:rsidRPr="00142D50" w14:paraId="2BC1D97D" w14:textId="77777777" w:rsidTr="00142D50">
        <w:tc>
          <w:tcPr>
            <w:tcW w:w="5794" w:type="dxa"/>
          </w:tcPr>
          <w:p w14:paraId="047B0CC6" w14:textId="508512D5" w:rsidR="00025E14" w:rsidRPr="00142D50" w:rsidRDefault="00025E14" w:rsidP="00D30F01">
            <w:pPr>
              <w:jc w:val="both"/>
              <w:rPr>
                <w:rFonts w:ascii="Times New Roman" w:hAnsi="Times New Roman" w:cs="Times New Roman"/>
                <w:lang w:val="sr-Cyrl-RS"/>
              </w:rPr>
            </w:pPr>
            <w:r w:rsidRPr="00142D50">
              <w:rPr>
                <w:rFonts w:ascii="Times New Roman" w:hAnsi="Times New Roman" w:cs="Times New Roman"/>
              </w:rPr>
              <w:t>У школи постоје предавања (радионице) које имају за циљ конструктивно решавање конфликата.</w:t>
            </w:r>
          </w:p>
        </w:tc>
        <w:tc>
          <w:tcPr>
            <w:tcW w:w="1002" w:type="dxa"/>
          </w:tcPr>
          <w:p w14:paraId="3A76BF34"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16</w:t>
            </w:r>
          </w:p>
          <w:p w14:paraId="7FA5B3E9" w14:textId="688A4880"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(8.9%)</w:t>
            </w:r>
          </w:p>
        </w:tc>
        <w:tc>
          <w:tcPr>
            <w:tcW w:w="996" w:type="dxa"/>
          </w:tcPr>
          <w:p w14:paraId="1ADB289F"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29</w:t>
            </w:r>
          </w:p>
          <w:p w14:paraId="12F3E364" w14:textId="2AC52190"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(16.2%)</w:t>
            </w:r>
          </w:p>
        </w:tc>
        <w:tc>
          <w:tcPr>
            <w:tcW w:w="1130" w:type="dxa"/>
          </w:tcPr>
          <w:p w14:paraId="1566425A"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37</w:t>
            </w:r>
          </w:p>
          <w:p w14:paraId="31671C9D" w14:textId="2661614B"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(20.7%)</w:t>
            </w:r>
          </w:p>
        </w:tc>
        <w:tc>
          <w:tcPr>
            <w:tcW w:w="996" w:type="dxa"/>
            <w:shd w:val="clear" w:color="auto" w:fill="E7E6E6" w:themeFill="background2"/>
          </w:tcPr>
          <w:p w14:paraId="6142E457" w14:textId="77777777"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97</w:t>
            </w:r>
          </w:p>
          <w:p w14:paraId="5BC19018" w14:textId="1E84716D" w:rsidR="00025E14" w:rsidRPr="00142D50" w:rsidRDefault="00025E14" w:rsidP="00D30F01">
            <w:pPr>
              <w:jc w:val="center"/>
              <w:rPr>
                <w:rFonts w:ascii="Times New Roman" w:hAnsi="Times New Roman" w:cs="Times New Roman"/>
                <w:lang w:val="sr-Cyrl-RS"/>
              </w:rPr>
            </w:pPr>
            <w:r w:rsidRPr="00142D50">
              <w:rPr>
                <w:rFonts w:ascii="Times New Roman" w:hAnsi="Times New Roman" w:cs="Times New Roman"/>
                <w:lang w:val="sr-Cyrl-RS"/>
              </w:rPr>
              <w:t>(54.2%)</w:t>
            </w:r>
          </w:p>
        </w:tc>
      </w:tr>
    </w:tbl>
    <w:p w14:paraId="0EE769A5" w14:textId="0BB7743C" w:rsidR="00BD27CB" w:rsidRPr="004874E7" w:rsidRDefault="00BD27CB" w:rsidP="00033FFA">
      <w:pPr>
        <w:spacing w:line="276" w:lineRule="auto"/>
        <w:jc w:val="both"/>
        <w:rPr>
          <w:rFonts w:ascii="Times New Roman" w:hAnsi="Times New Roman" w:cs="Times New Roman"/>
          <w:lang w:val="sr-Cyrl-RS"/>
        </w:rPr>
      </w:pPr>
    </w:p>
    <w:tbl>
      <w:tblPr>
        <w:tblStyle w:val="TableGrid"/>
        <w:tblW w:w="9918" w:type="dxa"/>
        <w:tblLook w:val="04A0" w:firstRow="1" w:lastRow="0" w:firstColumn="1" w:lastColumn="0" w:noHBand="0" w:noVBand="1"/>
      </w:tblPr>
      <w:tblGrid>
        <w:gridCol w:w="5860"/>
        <w:gridCol w:w="939"/>
        <w:gridCol w:w="1060"/>
        <w:gridCol w:w="931"/>
        <w:gridCol w:w="1128"/>
      </w:tblGrid>
      <w:tr w:rsidR="00BD27CB" w:rsidRPr="004874E7" w14:paraId="11317886" w14:textId="77777777" w:rsidTr="00CB734C">
        <w:tc>
          <w:tcPr>
            <w:tcW w:w="9918" w:type="dxa"/>
            <w:gridSpan w:val="5"/>
          </w:tcPr>
          <w:p w14:paraId="5ECCA3CD" w14:textId="77777777" w:rsidR="00BD27CB" w:rsidRPr="004874E7" w:rsidRDefault="00BD27CB"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Област квалитета Етос</w:t>
            </w:r>
          </w:p>
          <w:p w14:paraId="6BB4C689" w14:textId="77777777" w:rsidR="00BD27CB" w:rsidRPr="00C67C9A" w:rsidRDefault="00BD27CB" w:rsidP="00033FFA">
            <w:pPr>
              <w:spacing w:line="276" w:lineRule="auto"/>
              <w:jc w:val="both"/>
              <w:rPr>
                <w:rFonts w:ascii="Times New Roman" w:hAnsi="Times New Roman" w:cs="Times New Roman"/>
                <w:b/>
                <w:bCs/>
                <w:lang w:val="sr-Cyrl-RS"/>
              </w:rPr>
            </w:pPr>
            <w:r w:rsidRPr="00C67C9A">
              <w:rPr>
                <w:rFonts w:ascii="Times New Roman" w:hAnsi="Times New Roman" w:cs="Times New Roman"/>
                <w:b/>
                <w:bCs/>
                <w:lang w:val="sr-Cyrl-RS"/>
              </w:rPr>
              <w:t>Стандард 5.1. Успостављени су добри међуљудски односи</w:t>
            </w:r>
          </w:p>
        </w:tc>
      </w:tr>
      <w:tr w:rsidR="00BD27CB" w:rsidRPr="004874E7" w14:paraId="6106A5B8" w14:textId="77777777" w:rsidTr="00142D50">
        <w:tc>
          <w:tcPr>
            <w:tcW w:w="5860" w:type="dxa"/>
            <w:vMerge w:val="restart"/>
          </w:tcPr>
          <w:p w14:paraId="31E95ECF" w14:textId="77777777" w:rsidR="00BD27CB" w:rsidRPr="004874E7" w:rsidRDefault="00BD27CB" w:rsidP="00033FFA">
            <w:pPr>
              <w:spacing w:line="276" w:lineRule="auto"/>
              <w:jc w:val="center"/>
              <w:rPr>
                <w:rFonts w:ascii="Times New Roman" w:hAnsi="Times New Roman" w:cs="Times New Roman"/>
                <w:lang w:val="sr-Cyrl-RS"/>
              </w:rPr>
            </w:pPr>
          </w:p>
          <w:p w14:paraId="60E6F287" w14:textId="77777777" w:rsidR="00BD27CB" w:rsidRPr="004874E7" w:rsidRDefault="00BD27CB" w:rsidP="00033FFA">
            <w:pPr>
              <w:spacing w:line="276" w:lineRule="auto"/>
              <w:jc w:val="center"/>
              <w:rPr>
                <w:rFonts w:ascii="Times New Roman" w:hAnsi="Times New Roman" w:cs="Times New Roman"/>
                <w:lang w:val="sr-Cyrl-RS"/>
              </w:rPr>
            </w:pPr>
          </w:p>
          <w:p w14:paraId="16F32240" w14:textId="77777777" w:rsidR="00BD27CB" w:rsidRPr="004874E7" w:rsidRDefault="00BD27CB"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ИНДИКАТОРИ</w:t>
            </w:r>
          </w:p>
        </w:tc>
        <w:tc>
          <w:tcPr>
            <w:tcW w:w="4058" w:type="dxa"/>
            <w:gridSpan w:val="4"/>
          </w:tcPr>
          <w:p w14:paraId="0875B8BC" w14:textId="77777777" w:rsidR="00BD27CB" w:rsidRPr="004874E7" w:rsidRDefault="00BD27CB"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Процена испуњености критеријума</w:t>
            </w:r>
          </w:p>
          <w:p w14:paraId="273CC2B7" w14:textId="0FE0B2B0" w:rsidR="00BD27CB" w:rsidRPr="00142D50" w:rsidRDefault="00142D50" w:rsidP="00033FFA">
            <w:pPr>
              <w:spacing w:line="276" w:lineRule="auto"/>
              <w:jc w:val="center"/>
              <w:rPr>
                <w:rFonts w:ascii="Times New Roman" w:hAnsi="Times New Roman" w:cs="Times New Roman"/>
                <w:b/>
                <w:bCs/>
                <w:lang w:val="sr-Cyrl-RS"/>
              </w:rPr>
            </w:pPr>
            <w:r w:rsidRPr="00142D50">
              <w:rPr>
                <w:rFonts w:ascii="Times New Roman" w:hAnsi="Times New Roman" w:cs="Times New Roman"/>
                <w:b/>
                <w:bCs/>
                <w:lang w:val="sr-Cyrl-RS"/>
              </w:rPr>
              <w:t>р</w:t>
            </w:r>
            <w:r w:rsidR="00CB734C" w:rsidRPr="00142D50">
              <w:rPr>
                <w:rFonts w:ascii="Times New Roman" w:hAnsi="Times New Roman" w:cs="Times New Roman"/>
                <w:b/>
                <w:bCs/>
                <w:lang w:val="sr-Cyrl-RS"/>
              </w:rPr>
              <w:t>одитељи</w:t>
            </w:r>
          </w:p>
        </w:tc>
      </w:tr>
      <w:tr w:rsidR="00BD27CB" w:rsidRPr="004874E7" w14:paraId="3691F96C" w14:textId="77777777" w:rsidTr="00142D50">
        <w:trPr>
          <w:trHeight w:val="308"/>
        </w:trPr>
        <w:tc>
          <w:tcPr>
            <w:tcW w:w="5860" w:type="dxa"/>
            <w:vMerge/>
          </w:tcPr>
          <w:p w14:paraId="5710695F" w14:textId="77777777" w:rsidR="00BD27CB" w:rsidRPr="004874E7" w:rsidRDefault="00BD27CB" w:rsidP="00033FFA">
            <w:pPr>
              <w:spacing w:line="276" w:lineRule="auto"/>
              <w:jc w:val="both"/>
              <w:rPr>
                <w:rFonts w:ascii="Times New Roman" w:hAnsi="Times New Roman" w:cs="Times New Roman"/>
                <w:lang w:val="sr-Cyrl-RS"/>
              </w:rPr>
            </w:pPr>
          </w:p>
        </w:tc>
        <w:tc>
          <w:tcPr>
            <w:tcW w:w="939" w:type="dxa"/>
          </w:tcPr>
          <w:p w14:paraId="2BA74013" w14:textId="77777777" w:rsidR="00BD27CB" w:rsidRPr="004874E7" w:rsidRDefault="00BD27CB"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p>
        </w:tc>
        <w:tc>
          <w:tcPr>
            <w:tcW w:w="1060" w:type="dxa"/>
          </w:tcPr>
          <w:p w14:paraId="4A51D538" w14:textId="77777777" w:rsidR="00BD27CB" w:rsidRPr="004874E7" w:rsidRDefault="00BD27CB"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tc>
        <w:tc>
          <w:tcPr>
            <w:tcW w:w="931" w:type="dxa"/>
          </w:tcPr>
          <w:p w14:paraId="406DA7A6" w14:textId="77777777" w:rsidR="00BD27CB" w:rsidRPr="004874E7" w:rsidRDefault="00BD27CB"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p>
        </w:tc>
        <w:tc>
          <w:tcPr>
            <w:tcW w:w="1128" w:type="dxa"/>
          </w:tcPr>
          <w:p w14:paraId="49C57122" w14:textId="77777777" w:rsidR="00BD27CB" w:rsidRPr="004874E7" w:rsidRDefault="00BD27CB"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w:t>
            </w:r>
          </w:p>
        </w:tc>
      </w:tr>
      <w:tr w:rsidR="00BD27CB" w:rsidRPr="004874E7" w14:paraId="3AA3F823" w14:textId="77777777" w:rsidTr="00142D50">
        <w:trPr>
          <w:trHeight w:val="308"/>
        </w:trPr>
        <w:tc>
          <w:tcPr>
            <w:tcW w:w="5860" w:type="dxa"/>
          </w:tcPr>
          <w:p w14:paraId="191A766F" w14:textId="77777777" w:rsidR="00BD27CB" w:rsidRPr="004874E7" w:rsidRDefault="00BD27CB"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5.1.1. У школи постоји доследно поштовање норми којима је регулисано понашање и одговорност свих запослених и ученика</w:t>
            </w:r>
          </w:p>
        </w:tc>
        <w:tc>
          <w:tcPr>
            <w:tcW w:w="939" w:type="dxa"/>
          </w:tcPr>
          <w:p w14:paraId="273E3DC4" w14:textId="16BF2E49" w:rsidR="00BD27CB" w:rsidRPr="004874E7" w:rsidRDefault="00665524"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2 (1%)</w:t>
            </w:r>
          </w:p>
        </w:tc>
        <w:tc>
          <w:tcPr>
            <w:tcW w:w="1060" w:type="dxa"/>
          </w:tcPr>
          <w:p w14:paraId="19D45FF2" w14:textId="058CF844" w:rsidR="00BD27CB" w:rsidRPr="004874E7" w:rsidRDefault="00665524"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12 (6%)</w:t>
            </w:r>
          </w:p>
        </w:tc>
        <w:tc>
          <w:tcPr>
            <w:tcW w:w="931" w:type="dxa"/>
          </w:tcPr>
          <w:p w14:paraId="0371954B" w14:textId="398BCAE0" w:rsidR="00BD27CB" w:rsidRPr="004874E7" w:rsidRDefault="00665524"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46 (23%)</w:t>
            </w:r>
          </w:p>
        </w:tc>
        <w:tc>
          <w:tcPr>
            <w:tcW w:w="1128" w:type="dxa"/>
            <w:shd w:val="clear" w:color="auto" w:fill="E7E6E6" w:themeFill="background2"/>
          </w:tcPr>
          <w:p w14:paraId="37791193" w14:textId="69143102" w:rsidR="00BD27CB" w:rsidRPr="004874E7" w:rsidRDefault="00665524"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 xml:space="preserve">140 </w:t>
            </w:r>
            <w:r w:rsidRPr="004874E7">
              <w:rPr>
                <w:rFonts w:ascii="Times New Roman" w:hAnsi="Times New Roman" w:cs="Times New Roman"/>
                <w:lang w:val="en-US"/>
              </w:rPr>
              <w:br/>
              <w:t>(70%)</w:t>
            </w:r>
          </w:p>
        </w:tc>
      </w:tr>
      <w:tr w:rsidR="00BD27CB" w:rsidRPr="004874E7" w14:paraId="2AB75EBD" w14:textId="77777777" w:rsidTr="00142D50">
        <w:tc>
          <w:tcPr>
            <w:tcW w:w="5860" w:type="dxa"/>
          </w:tcPr>
          <w:p w14:paraId="3F733859" w14:textId="77777777" w:rsidR="00BD27CB" w:rsidRPr="004874E7" w:rsidRDefault="00BD27CB"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5.1.2. За дискриминаторно понашање у школи доследно се примењују мере и санкције</w:t>
            </w:r>
          </w:p>
        </w:tc>
        <w:tc>
          <w:tcPr>
            <w:tcW w:w="939" w:type="dxa"/>
          </w:tcPr>
          <w:p w14:paraId="42457BCF" w14:textId="60EB0AF5" w:rsidR="00BD27CB" w:rsidRPr="004874E7" w:rsidRDefault="00665524"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4 (2%)</w:t>
            </w:r>
          </w:p>
        </w:tc>
        <w:tc>
          <w:tcPr>
            <w:tcW w:w="1060" w:type="dxa"/>
          </w:tcPr>
          <w:p w14:paraId="7EAB86FE" w14:textId="356F04A8" w:rsidR="00BD27CB" w:rsidRPr="004874E7" w:rsidRDefault="00665524"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11 (5,5%)</w:t>
            </w:r>
          </w:p>
        </w:tc>
        <w:tc>
          <w:tcPr>
            <w:tcW w:w="931" w:type="dxa"/>
          </w:tcPr>
          <w:p w14:paraId="1566B377" w14:textId="705826D9" w:rsidR="00BD27CB" w:rsidRPr="004874E7" w:rsidRDefault="00665524"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43 (21,5%)</w:t>
            </w:r>
          </w:p>
        </w:tc>
        <w:tc>
          <w:tcPr>
            <w:tcW w:w="1128" w:type="dxa"/>
            <w:shd w:val="clear" w:color="auto" w:fill="E7E6E6" w:themeFill="background2"/>
          </w:tcPr>
          <w:p w14:paraId="1FFF9301" w14:textId="351681E1" w:rsidR="00BD27CB" w:rsidRPr="004874E7" w:rsidRDefault="00665524"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 xml:space="preserve">142 </w:t>
            </w:r>
            <w:r w:rsidRPr="004874E7">
              <w:rPr>
                <w:rFonts w:ascii="Times New Roman" w:hAnsi="Times New Roman" w:cs="Times New Roman"/>
                <w:lang w:val="en-US"/>
              </w:rPr>
              <w:br/>
              <w:t>(71%)</w:t>
            </w:r>
          </w:p>
        </w:tc>
      </w:tr>
      <w:tr w:rsidR="00BD27CB" w:rsidRPr="004874E7" w14:paraId="15774A9D" w14:textId="77777777" w:rsidTr="00142D50">
        <w:tc>
          <w:tcPr>
            <w:tcW w:w="5860" w:type="dxa"/>
          </w:tcPr>
          <w:p w14:paraId="57BA362D" w14:textId="77777777" w:rsidR="00BD27CB" w:rsidRPr="004874E7" w:rsidRDefault="00BD27CB"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5.1.3. За новопридошле ученике и запослене у школи примењују се разрађени поступци прилагођавања на нову школску средину</w:t>
            </w:r>
          </w:p>
        </w:tc>
        <w:tc>
          <w:tcPr>
            <w:tcW w:w="939" w:type="dxa"/>
          </w:tcPr>
          <w:p w14:paraId="1DBD3B0F" w14:textId="2B83FD67" w:rsidR="00BD27CB" w:rsidRPr="004874E7" w:rsidRDefault="00200D8C"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1 (0,5%)</w:t>
            </w:r>
          </w:p>
        </w:tc>
        <w:tc>
          <w:tcPr>
            <w:tcW w:w="1060" w:type="dxa"/>
          </w:tcPr>
          <w:p w14:paraId="7F8F78B3" w14:textId="4C73AECC" w:rsidR="00BD27CB" w:rsidRPr="004874E7" w:rsidRDefault="00200D8C"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11 (5,5%)</w:t>
            </w:r>
          </w:p>
        </w:tc>
        <w:tc>
          <w:tcPr>
            <w:tcW w:w="931" w:type="dxa"/>
          </w:tcPr>
          <w:p w14:paraId="3E166B74" w14:textId="0212A4F5" w:rsidR="00BD27CB" w:rsidRPr="004874E7" w:rsidRDefault="00200D8C"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26 (13%)</w:t>
            </w:r>
          </w:p>
        </w:tc>
        <w:tc>
          <w:tcPr>
            <w:tcW w:w="1128" w:type="dxa"/>
            <w:shd w:val="clear" w:color="auto" w:fill="E7E6E6" w:themeFill="background2"/>
          </w:tcPr>
          <w:p w14:paraId="7D2527DD" w14:textId="6D985068" w:rsidR="00BD27CB" w:rsidRPr="004874E7" w:rsidRDefault="00200D8C"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 xml:space="preserve">162 </w:t>
            </w:r>
            <w:r w:rsidRPr="004874E7">
              <w:rPr>
                <w:rFonts w:ascii="Times New Roman" w:hAnsi="Times New Roman" w:cs="Times New Roman"/>
                <w:lang w:val="en-US"/>
              </w:rPr>
              <w:br/>
              <w:t>(81%)</w:t>
            </w:r>
          </w:p>
        </w:tc>
      </w:tr>
      <w:tr w:rsidR="00BD27CB" w:rsidRPr="004874E7" w14:paraId="2F6CD758" w14:textId="77777777" w:rsidTr="00142D50">
        <w:tc>
          <w:tcPr>
            <w:tcW w:w="5860" w:type="dxa"/>
          </w:tcPr>
          <w:p w14:paraId="1C76304B" w14:textId="77777777" w:rsidR="00BD27CB" w:rsidRPr="004874E7" w:rsidRDefault="00BD27CB"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5.1.4. У школи се користе различите технике за превенцију и конструктивно решавање конфликата</w:t>
            </w:r>
          </w:p>
        </w:tc>
        <w:tc>
          <w:tcPr>
            <w:tcW w:w="939" w:type="dxa"/>
          </w:tcPr>
          <w:p w14:paraId="7D277D1E" w14:textId="6AE78B39" w:rsidR="00BD27CB" w:rsidRPr="004874E7" w:rsidRDefault="00200D8C"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2</w:t>
            </w:r>
            <w:r w:rsidRPr="004874E7">
              <w:rPr>
                <w:rFonts w:ascii="Times New Roman" w:hAnsi="Times New Roman" w:cs="Times New Roman"/>
                <w:lang w:val="en-US"/>
              </w:rPr>
              <w:br/>
              <w:t xml:space="preserve"> (1%)</w:t>
            </w:r>
          </w:p>
        </w:tc>
        <w:tc>
          <w:tcPr>
            <w:tcW w:w="1060" w:type="dxa"/>
          </w:tcPr>
          <w:p w14:paraId="6EF7D9DD" w14:textId="31C197C1" w:rsidR="00BD27CB" w:rsidRPr="004874E7" w:rsidRDefault="00200D8C"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3 (1,5%)</w:t>
            </w:r>
          </w:p>
        </w:tc>
        <w:tc>
          <w:tcPr>
            <w:tcW w:w="931" w:type="dxa"/>
          </w:tcPr>
          <w:p w14:paraId="356DD7C4" w14:textId="707A5347" w:rsidR="00BD27CB" w:rsidRPr="004874E7" w:rsidRDefault="00200D8C"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 xml:space="preserve">16 </w:t>
            </w:r>
            <w:r w:rsidRPr="004874E7">
              <w:rPr>
                <w:rFonts w:ascii="Times New Roman" w:hAnsi="Times New Roman" w:cs="Times New Roman"/>
                <w:lang w:val="en-US"/>
              </w:rPr>
              <w:br/>
              <w:t>(8%)</w:t>
            </w:r>
          </w:p>
        </w:tc>
        <w:tc>
          <w:tcPr>
            <w:tcW w:w="1128" w:type="dxa"/>
            <w:shd w:val="clear" w:color="auto" w:fill="E7E6E6" w:themeFill="background2"/>
          </w:tcPr>
          <w:p w14:paraId="51FB4402" w14:textId="75AD78F6" w:rsidR="00BD27CB" w:rsidRPr="004874E7" w:rsidRDefault="00200D8C" w:rsidP="00142D50">
            <w:pPr>
              <w:spacing w:line="276" w:lineRule="auto"/>
              <w:jc w:val="center"/>
              <w:rPr>
                <w:rFonts w:ascii="Times New Roman" w:hAnsi="Times New Roman" w:cs="Times New Roman"/>
                <w:lang w:val="en-US"/>
              </w:rPr>
            </w:pPr>
            <w:r w:rsidRPr="004874E7">
              <w:rPr>
                <w:rFonts w:ascii="Times New Roman" w:hAnsi="Times New Roman" w:cs="Times New Roman"/>
                <w:lang w:val="en-US"/>
              </w:rPr>
              <w:t>179</w:t>
            </w:r>
            <w:r w:rsidRPr="004874E7">
              <w:rPr>
                <w:rFonts w:ascii="Times New Roman" w:hAnsi="Times New Roman" w:cs="Times New Roman"/>
                <w:lang w:val="en-US"/>
              </w:rPr>
              <w:br/>
              <w:t>(89,5%)</w:t>
            </w:r>
          </w:p>
        </w:tc>
      </w:tr>
    </w:tbl>
    <w:p w14:paraId="5CB0F518" w14:textId="77777777" w:rsidR="00C67C9A" w:rsidRDefault="00C67C9A" w:rsidP="00142D50">
      <w:pPr>
        <w:spacing w:line="240" w:lineRule="auto"/>
        <w:ind w:firstLine="708"/>
        <w:jc w:val="both"/>
        <w:rPr>
          <w:rFonts w:ascii="Times New Roman" w:hAnsi="Times New Roman" w:cs="Times New Roman"/>
          <w:lang w:val="sr-Cyrl-RS"/>
        </w:rPr>
      </w:pPr>
    </w:p>
    <w:p w14:paraId="36A392DB" w14:textId="3A0B405D" w:rsidR="00025E14" w:rsidRPr="00142D50" w:rsidRDefault="00025E14" w:rsidP="00173B07">
      <w:pPr>
        <w:spacing w:line="276" w:lineRule="auto"/>
        <w:ind w:firstLine="708"/>
        <w:jc w:val="both"/>
        <w:rPr>
          <w:rFonts w:ascii="Times New Roman" w:hAnsi="Times New Roman" w:cs="Times New Roman"/>
          <w:sz w:val="24"/>
          <w:szCs w:val="24"/>
          <w:lang w:val="sr-Cyrl-RS"/>
        </w:rPr>
      </w:pPr>
      <w:r w:rsidRPr="00142D50">
        <w:rPr>
          <w:rFonts w:ascii="Times New Roman" w:hAnsi="Times New Roman" w:cs="Times New Roman"/>
          <w:sz w:val="24"/>
          <w:szCs w:val="24"/>
          <w:lang w:val="sr-Cyrl-RS"/>
        </w:rPr>
        <w:t>Највећи проценат наставика сматра да у школи постоји доследно поштовање норми којима је регулисано понашање и одговорност свих запослених и ученика (46.4%)</w:t>
      </w:r>
      <w:r w:rsidR="001D3EF5" w:rsidRPr="00142D50">
        <w:rPr>
          <w:rFonts w:ascii="Times New Roman" w:hAnsi="Times New Roman" w:cs="Times New Roman"/>
          <w:sz w:val="24"/>
          <w:szCs w:val="24"/>
          <w:lang w:val="sr-Cyrl-RS"/>
        </w:rPr>
        <w:t xml:space="preserve"> и велика већина ученика (78,8%) сматра да поштује сва правила у школи и да се понаша у складу са њима. </w:t>
      </w:r>
      <w:r w:rsidRPr="00142D50">
        <w:rPr>
          <w:rFonts w:ascii="Times New Roman" w:hAnsi="Times New Roman" w:cs="Times New Roman"/>
          <w:sz w:val="24"/>
          <w:szCs w:val="24"/>
          <w:lang w:val="sr-Cyrl-RS"/>
        </w:rPr>
        <w:t xml:space="preserve"> У школи постоје правилници који регулишу понашање и одговорност свих запослених и ученика:</w:t>
      </w:r>
      <w:r w:rsidR="00142D50" w:rsidRPr="00142D50">
        <w:rPr>
          <w:rFonts w:ascii="Times New Roman" w:hAnsi="Times New Roman" w:cs="Times New Roman"/>
          <w:sz w:val="24"/>
          <w:szCs w:val="24"/>
          <w:lang w:val="sr-Cyrl-RS"/>
        </w:rPr>
        <w:t xml:space="preserve"> </w:t>
      </w:r>
      <w:r w:rsidRPr="00142D50">
        <w:rPr>
          <w:rFonts w:ascii="Times New Roman" w:hAnsi="Times New Roman" w:cs="Times New Roman"/>
          <w:i/>
          <w:iCs/>
          <w:sz w:val="24"/>
          <w:szCs w:val="24"/>
          <w:lang w:val="sr-Cyrl-RS"/>
        </w:rPr>
        <w:t>Правилник о понашању ученика и запослених у Мачванској средњој школи</w:t>
      </w:r>
      <w:r w:rsidR="00142D50" w:rsidRPr="00142D50">
        <w:rPr>
          <w:rFonts w:ascii="Times New Roman" w:hAnsi="Times New Roman" w:cs="Times New Roman"/>
          <w:i/>
          <w:iCs/>
          <w:sz w:val="24"/>
          <w:szCs w:val="24"/>
          <w:lang w:val="sr-Cyrl-RS"/>
        </w:rPr>
        <w:t>.</w:t>
      </w:r>
    </w:p>
    <w:p w14:paraId="3C45BC97" w14:textId="77777777" w:rsidR="00025E14" w:rsidRPr="00142D50" w:rsidRDefault="00025E14" w:rsidP="00173B07">
      <w:pPr>
        <w:spacing w:line="360" w:lineRule="auto"/>
        <w:ind w:left="1068"/>
        <w:jc w:val="both"/>
        <w:rPr>
          <w:rFonts w:ascii="Times New Roman" w:hAnsi="Times New Roman" w:cs="Times New Roman"/>
          <w:sz w:val="24"/>
          <w:szCs w:val="24"/>
          <w:lang w:val="sr-Cyrl-RS"/>
        </w:rPr>
      </w:pPr>
    </w:p>
    <w:p w14:paraId="5A60CF4F" w14:textId="5D0F05E6" w:rsidR="00025E14" w:rsidRPr="00142D50" w:rsidRDefault="00025E14" w:rsidP="00173B07">
      <w:pPr>
        <w:spacing w:line="276" w:lineRule="auto"/>
        <w:ind w:firstLine="708"/>
        <w:jc w:val="both"/>
        <w:rPr>
          <w:rFonts w:ascii="Times New Roman" w:hAnsi="Times New Roman" w:cs="Times New Roman"/>
          <w:sz w:val="24"/>
          <w:szCs w:val="24"/>
          <w:lang w:val="sr-Cyrl-RS"/>
        </w:rPr>
      </w:pPr>
      <w:r w:rsidRPr="00142D50">
        <w:rPr>
          <w:rFonts w:ascii="Times New Roman" w:hAnsi="Times New Roman" w:cs="Times New Roman"/>
          <w:sz w:val="24"/>
          <w:szCs w:val="24"/>
          <w:lang w:val="sr-Cyrl-RS"/>
        </w:rPr>
        <w:lastRenderedPageBreak/>
        <w:t xml:space="preserve"> Одеље</w:t>
      </w:r>
      <w:r w:rsidR="00142D50" w:rsidRPr="00142D50">
        <w:rPr>
          <w:rFonts w:ascii="Times New Roman" w:hAnsi="Times New Roman" w:cs="Times New Roman"/>
          <w:sz w:val="24"/>
          <w:szCs w:val="24"/>
          <w:lang w:val="sr-Cyrl-RS"/>
        </w:rPr>
        <w:t>њ</w:t>
      </w:r>
      <w:r w:rsidRPr="00142D50">
        <w:rPr>
          <w:rFonts w:ascii="Times New Roman" w:hAnsi="Times New Roman" w:cs="Times New Roman"/>
          <w:sz w:val="24"/>
          <w:szCs w:val="24"/>
          <w:lang w:val="sr-Cyrl-RS"/>
        </w:rPr>
        <w:t>ске старешине су на почетку школске године упознале ученике са њиховим правима, обавезама и одговорностима на часовима одељенске заједнице (увид у Ес</w:t>
      </w:r>
      <w:r w:rsidR="00142D50" w:rsidRPr="00142D50">
        <w:rPr>
          <w:rFonts w:ascii="Times New Roman" w:hAnsi="Times New Roman" w:cs="Times New Roman"/>
          <w:sz w:val="24"/>
          <w:szCs w:val="24"/>
          <w:lang w:val="sr-Cyrl-RS"/>
        </w:rPr>
        <w:t xml:space="preserve"> </w:t>
      </w:r>
      <w:r w:rsidRPr="00142D50">
        <w:rPr>
          <w:rFonts w:ascii="Times New Roman" w:hAnsi="Times New Roman" w:cs="Times New Roman"/>
          <w:sz w:val="24"/>
          <w:szCs w:val="24"/>
          <w:lang w:val="sr-Cyrl-RS"/>
        </w:rPr>
        <w:t xml:space="preserve">дневник). Међутим, права, обавезе и одговорности ученика нису јасно истакнути на видним местима у школи, тако да ученици нису у прилици да свакодневно прочитају о овој теми. </w:t>
      </w:r>
      <w:r w:rsidR="001D3EF5" w:rsidRPr="00142D50">
        <w:rPr>
          <w:rFonts w:ascii="Times New Roman" w:hAnsi="Times New Roman" w:cs="Times New Roman"/>
          <w:sz w:val="24"/>
          <w:szCs w:val="24"/>
          <w:lang w:val="sr-Cyrl-RS"/>
        </w:rPr>
        <w:t xml:space="preserve">Највећи проценат ученика 59.8% сматра да се мере за дискриманотрно понашање доследно примењују, док чак 40.2% сматра да се за дискриминаторно понашање мере не примењују доследно, наставници сматрају да постоји доследност у примењивању мера за дискриминатроно понашање ученика и запослених, 46.4% наставника се у потпуности слаже са овом тврдњом. </w:t>
      </w:r>
      <w:r w:rsidRPr="00142D50">
        <w:rPr>
          <w:rFonts w:ascii="Times New Roman" w:hAnsi="Times New Roman" w:cs="Times New Roman"/>
          <w:sz w:val="24"/>
          <w:szCs w:val="24"/>
          <w:lang w:val="sr-Cyrl-RS"/>
        </w:rPr>
        <w:t>Истаживање показује да се 42.9% наставника у већој мери слаже да се у школи  примењују мере за дискриминаторно понашање ученика и наставника, док се 48.2% наставника слаже да се ове мере примењују у потпуности. У прилог томе говори документација одељенских старешина о појачаном васпитном раду, који није једнако заступљен у сваком одељењу.</w:t>
      </w:r>
      <w:r w:rsidR="001D3EF5" w:rsidRPr="00142D50">
        <w:rPr>
          <w:rFonts w:ascii="Times New Roman" w:hAnsi="Times New Roman" w:cs="Times New Roman"/>
          <w:sz w:val="24"/>
          <w:szCs w:val="24"/>
        </w:rPr>
        <w:t xml:space="preserve"> </w:t>
      </w:r>
      <w:r w:rsidR="001D3EF5" w:rsidRPr="00142D50">
        <w:rPr>
          <w:rFonts w:ascii="Times New Roman" w:hAnsi="Times New Roman" w:cs="Times New Roman"/>
          <w:sz w:val="24"/>
          <w:szCs w:val="24"/>
          <w:lang w:val="sr-Cyrl-RS"/>
        </w:rPr>
        <w:t xml:space="preserve">Све испитиване групе сматрају да се мере доследно примењују али да је потрбно додатно радити на реализацији овог индикатора зато што постоји и око 40% наставника и ученика који нису сигурни да ли се васпитне мере за дискриминаторно понашање доследно спроводе.  </w:t>
      </w:r>
      <w:r w:rsidRPr="00142D50">
        <w:rPr>
          <w:rFonts w:ascii="Times New Roman" w:hAnsi="Times New Roman" w:cs="Times New Roman"/>
          <w:sz w:val="24"/>
          <w:szCs w:val="24"/>
          <w:lang w:val="sr-Cyrl-RS"/>
        </w:rPr>
        <w:t xml:space="preserve"> Из наведеног разлога је планирано стручно усавршавање за све одељенске старешине </w:t>
      </w:r>
      <w:r w:rsidR="001D3EF5" w:rsidRPr="00142D50">
        <w:rPr>
          <w:rFonts w:ascii="Times New Roman" w:hAnsi="Times New Roman" w:cs="Times New Roman"/>
          <w:sz w:val="24"/>
          <w:szCs w:val="24"/>
          <w:lang w:val="sr-Cyrl-RS"/>
        </w:rPr>
        <w:t xml:space="preserve">и стручне сараднике </w:t>
      </w:r>
      <w:r w:rsidRPr="00142D50">
        <w:rPr>
          <w:rFonts w:ascii="Times New Roman" w:hAnsi="Times New Roman" w:cs="Times New Roman"/>
          <w:sz w:val="24"/>
          <w:szCs w:val="24"/>
          <w:lang w:val="sr-Cyrl-RS"/>
        </w:rPr>
        <w:t>на тему реализације Појачаног васпитног рада у оквиру одељења, у току другог полугодишта</w:t>
      </w:r>
      <w:r w:rsidR="001D3EF5" w:rsidRPr="00142D50">
        <w:rPr>
          <w:rFonts w:ascii="Times New Roman" w:hAnsi="Times New Roman" w:cs="Times New Roman"/>
          <w:sz w:val="24"/>
          <w:szCs w:val="24"/>
          <w:lang w:val="sr-Cyrl-RS"/>
        </w:rPr>
        <w:t>, такође планирано је да начин вођења документације о појачаном васпитном раду и друштвено корисном раду и процедуре за изрицање мера буду саставни део Правилника школе.</w:t>
      </w:r>
      <w:r w:rsidRPr="00142D50">
        <w:rPr>
          <w:rFonts w:ascii="Times New Roman" w:hAnsi="Times New Roman" w:cs="Times New Roman"/>
          <w:sz w:val="24"/>
          <w:szCs w:val="24"/>
          <w:lang w:val="sr-Cyrl-RS"/>
        </w:rPr>
        <w:t xml:space="preserve"> Овај индикатор треба додатно испитати увидом у документацију одеље</w:t>
      </w:r>
      <w:r w:rsidR="00142D50" w:rsidRPr="00142D50">
        <w:rPr>
          <w:rFonts w:ascii="Times New Roman" w:hAnsi="Times New Roman" w:cs="Times New Roman"/>
          <w:sz w:val="24"/>
          <w:szCs w:val="24"/>
          <w:lang w:val="sr-Cyrl-RS"/>
        </w:rPr>
        <w:t>њ</w:t>
      </w:r>
      <w:r w:rsidRPr="00142D50">
        <w:rPr>
          <w:rFonts w:ascii="Times New Roman" w:hAnsi="Times New Roman" w:cs="Times New Roman"/>
          <w:sz w:val="24"/>
          <w:szCs w:val="24"/>
          <w:lang w:val="sr-Cyrl-RS"/>
        </w:rPr>
        <w:t>ских старешина и документацију образовно васпитног рада (ЕС дневник) како бисмо утврдили разлоге одступања од примене васпитних мера.</w:t>
      </w:r>
    </w:p>
    <w:p w14:paraId="1AF10C25" w14:textId="77777777" w:rsidR="001D3EF5" w:rsidRPr="00142D50" w:rsidRDefault="00025E14" w:rsidP="00173B07">
      <w:pPr>
        <w:spacing w:line="276" w:lineRule="auto"/>
        <w:ind w:firstLine="708"/>
        <w:jc w:val="both"/>
        <w:rPr>
          <w:rFonts w:ascii="Times New Roman" w:hAnsi="Times New Roman" w:cs="Times New Roman"/>
          <w:sz w:val="24"/>
          <w:szCs w:val="24"/>
          <w:lang w:val="sr-Cyrl-RS"/>
        </w:rPr>
      </w:pPr>
      <w:r w:rsidRPr="00142D50">
        <w:rPr>
          <w:rFonts w:ascii="Times New Roman" w:hAnsi="Times New Roman" w:cs="Times New Roman"/>
          <w:sz w:val="24"/>
          <w:szCs w:val="24"/>
          <w:lang w:val="sr-Cyrl-RS"/>
        </w:rPr>
        <w:t>Највежи број наставника 48.2% сматра да се за новопридошле наставнике примењују разрађени  поступци прилагођавања на нову школску средину, међутим 41.1% наставника сматра да се ови поступци не примењују доследно.</w:t>
      </w:r>
      <w:r w:rsidR="001D3EF5" w:rsidRPr="00142D50">
        <w:rPr>
          <w:rFonts w:ascii="Times New Roman" w:hAnsi="Times New Roman" w:cs="Times New Roman"/>
          <w:sz w:val="24"/>
          <w:szCs w:val="24"/>
        </w:rPr>
        <w:t xml:space="preserve"> </w:t>
      </w:r>
      <w:r w:rsidR="001D3EF5" w:rsidRPr="00142D50">
        <w:rPr>
          <w:rFonts w:ascii="Times New Roman" w:hAnsi="Times New Roman" w:cs="Times New Roman"/>
          <w:sz w:val="24"/>
          <w:szCs w:val="24"/>
          <w:lang w:val="sr-Cyrl-RS"/>
        </w:rPr>
        <w:t>Већина ученика сматра да се за новопридошле ученике примењују разрађени поступци прилагођавања на нову средину.</w:t>
      </w:r>
      <w:r w:rsidRPr="00142D50">
        <w:rPr>
          <w:rFonts w:ascii="Times New Roman" w:hAnsi="Times New Roman" w:cs="Times New Roman"/>
          <w:sz w:val="24"/>
          <w:szCs w:val="24"/>
          <w:lang w:val="sr-Cyrl-RS"/>
        </w:rPr>
        <w:t xml:space="preserve"> На нивоу школе не постоје јасно дефинисани поступци којим се врши прилагођавање новопридошлих наставника и стручних сарадника на нову средину. Што се тиче прилагођавања ученика сваки одељенски старешина има своје механизме за адаптацију ученика на нову средину, међутим ти механизми увелико зависе од саме личности одељенског старешине. Процедура за адаптацију ученика на нивоу школе није прописана у правилницима Мачванске средње школе. У зависности од потреба за адаптацијом ученика и наставника укључује се  психолошко педагошка служба и директор школе.</w:t>
      </w:r>
    </w:p>
    <w:p w14:paraId="410DCB97" w14:textId="1D2D689B" w:rsidR="00856FEB" w:rsidRPr="004874E7" w:rsidRDefault="00025E14" w:rsidP="00173B07">
      <w:pPr>
        <w:spacing w:line="276" w:lineRule="auto"/>
        <w:ind w:firstLine="708"/>
        <w:jc w:val="both"/>
        <w:rPr>
          <w:rFonts w:ascii="Times New Roman" w:hAnsi="Times New Roman" w:cs="Times New Roman"/>
          <w:lang w:val="en-US"/>
        </w:rPr>
      </w:pPr>
      <w:r w:rsidRPr="004874E7">
        <w:rPr>
          <w:rFonts w:ascii="Times New Roman" w:hAnsi="Times New Roman" w:cs="Times New Roman"/>
          <w:lang w:val="sr-Cyrl-RS"/>
        </w:rPr>
        <w:t xml:space="preserve"> </w:t>
      </w:r>
      <w:r w:rsidRPr="00142D50">
        <w:rPr>
          <w:rFonts w:ascii="Times New Roman" w:hAnsi="Times New Roman" w:cs="Times New Roman"/>
          <w:sz w:val="24"/>
          <w:szCs w:val="24"/>
          <w:lang w:val="sr-Cyrl-RS"/>
        </w:rPr>
        <w:t>Већина наставника сматра да одељенске старешине уче ученике како да констру</w:t>
      </w:r>
      <w:r w:rsidR="00142D50">
        <w:rPr>
          <w:rFonts w:ascii="Times New Roman" w:hAnsi="Times New Roman" w:cs="Times New Roman"/>
          <w:sz w:val="24"/>
          <w:szCs w:val="24"/>
          <w:lang w:val="sr-Cyrl-RS"/>
        </w:rPr>
        <w:t>к</w:t>
      </w:r>
      <w:r w:rsidRPr="00142D50">
        <w:rPr>
          <w:rFonts w:ascii="Times New Roman" w:hAnsi="Times New Roman" w:cs="Times New Roman"/>
          <w:sz w:val="24"/>
          <w:szCs w:val="24"/>
          <w:lang w:val="sr-Cyrl-RS"/>
        </w:rPr>
        <w:t>тивно решавају проблеме али да не постоји довољно предав</w:t>
      </w:r>
      <w:r w:rsidR="00142D50">
        <w:rPr>
          <w:rFonts w:ascii="Times New Roman" w:hAnsi="Times New Roman" w:cs="Times New Roman"/>
          <w:sz w:val="24"/>
          <w:szCs w:val="24"/>
          <w:lang w:val="sr-Cyrl-RS"/>
        </w:rPr>
        <w:t>а</w:t>
      </w:r>
      <w:r w:rsidRPr="00142D50">
        <w:rPr>
          <w:rFonts w:ascii="Times New Roman" w:hAnsi="Times New Roman" w:cs="Times New Roman"/>
          <w:sz w:val="24"/>
          <w:szCs w:val="24"/>
          <w:lang w:val="sr-Cyrl-RS"/>
        </w:rPr>
        <w:t xml:space="preserve">ња која имају за циљ превенцију и конструктивно решавање проблема. </w:t>
      </w:r>
      <w:r w:rsidR="001D3EF5" w:rsidRPr="00142D50">
        <w:rPr>
          <w:rFonts w:ascii="Times New Roman" w:hAnsi="Times New Roman" w:cs="Times New Roman"/>
          <w:sz w:val="24"/>
          <w:szCs w:val="24"/>
          <w:lang w:val="sr-Cyrl-RS"/>
        </w:rPr>
        <w:t>Ученици (76.5%) сматрају да их одеље</w:t>
      </w:r>
      <w:r w:rsidR="00142D50">
        <w:rPr>
          <w:rFonts w:ascii="Times New Roman" w:hAnsi="Times New Roman" w:cs="Times New Roman"/>
          <w:sz w:val="24"/>
          <w:szCs w:val="24"/>
          <w:lang w:val="sr-Cyrl-RS"/>
        </w:rPr>
        <w:t>њ</w:t>
      </w:r>
      <w:r w:rsidR="001D3EF5" w:rsidRPr="00142D50">
        <w:rPr>
          <w:rFonts w:ascii="Times New Roman" w:hAnsi="Times New Roman" w:cs="Times New Roman"/>
          <w:sz w:val="24"/>
          <w:szCs w:val="24"/>
          <w:lang w:val="sr-Cyrl-RS"/>
        </w:rPr>
        <w:t xml:space="preserve">ске старешине подучавају о адекватним начинима решавања конфликата. Такође, 44.7 % ученика сматра да у школи постоје органиозована предавања која за циљ имају превенцију и решавање конфликата. </w:t>
      </w:r>
      <w:r w:rsidR="00856FEB" w:rsidRPr="00142D50">
        <w:rPr>
          <w:rFonts w:ascii="Times New Roman" w:hAnsi="Times New Roman" w:cs="Times New Roman"/>
          <w:sz w:val="24"/>
          <w:szCs w:val="24"/>
          <w:lang w:val="sr-Cyrl-RS"/>
        </w:rPr>
        <w:t xml:space="preserve">Ученици сматрају да их највише подучавају одељенске старешине о начинима решавања конфликата (59.2%) и педагог и психолог 12. </w:t>
      </w:r>
      <w:r w:rsidR="00856FEB" w:rsidRPr="00142D50">
        <w:rPr>
          <w:rFonts w:ascii="Times New Roman" w:hAnsi="Times New Roman" w:cs="Times New Roman"/>
          <w:sz w:val="24"/>
          <w:szCs w:val="24"/>
          <w:lang w:val="sr-Cyrl-RS"/>
        </w:rPr>
        <w:lastRenderedPageBreak/>
        <w:t>3% док остале актере школског живота не препознају као важне у подучавању о овој теми.</w:t>
      </w:r>
    </w:p>
    <w:p w14:paraId="201D66CE" w14:textId="3F7BAF12" w:rsidR="000F24BB" w:rsidRPr="00142D50" w:rsidRDefault="000F24BB" w:rsidP="00173B07">
      <w:pPr>
        <w:spacing w:line="276" w:lineRule="auto"/>
        <w:ind w:firstLine="708"/>
        <w:jc w:val="both"/>
        <w:rPr>
          <w:rFonts w:ascii="Times New Roman" w:hAnsi="Times New Roman" w:cs="Times New Roman"/>
          <w:sz w:val="24"/>
          <w:szCs w:val="24"/>
          <w:lang w:val="sr-Cyrl-RS"/>
        </w:rPr>
      </w:pPr>
      <w:r w:rsidRPr="00142D50">
        <w:rPr>
          <w:rFonts w:ascii="Times New Roman" w:hAnsi="Times New Roman" w:cs="Times New Roman"/>
          <w:sz w:val="24"/>
          <w:szCs w:val="24"/>
          <w:lang w:val="sr-Cyrl-RS"/>
        </w:rPr>
        <w:t>Охрабрује оцена испуњености индикатора од стране родитеља. Преко 90% родитеља сматра да се доследно поштују норме понашања ученика и запослених у школи, да се мере и санкције доследно примењују, да се новопридошлим ученицима пружа адекватна подршка у периоду прилагођавања као и да запослени у школи активно учествују у превенцији и неконфликтном решавању проблема. Од тих 90% родитеља, чак преко 70% сматра да су сви наведени индикатори у потпуности испуњени, док осталих 20% родитеља сматра да су индикатори у великој мери испуњени. Број родитеља чије је мишљење да индикатори овог стандарда нису уопште испуњени је занемарљиво мали – испод 2%, али се мора узети у обзир и њихово мишљење.</w:t>
      </w:r>
    </w:p>
    <w:p w14:paraId="0AD166F9" w14:textId="6174A83B" w:rsidR="00E64B19" w:rsidRPr="00142D50" w:rsidRDefault="00025E14" w:rsidP="00173B07">
      <w:pPr>
        <w:spacing w:line="276" w:lineRule="auto"/>
        <w:ind w:firstLine="708"/>
        <w:jc w:val="both"/>
        <w:rPr>
          <w:rFonts w:ascii="Times New Roman" w:hAnsi="Times New Roman" w:cs="Times New Roman"/>
          <w:sz w:val="24"/>
          <w:szCs w:val="24"/>
          <w:lang w:val="sr-Cyrl-RS"/>
        </w:rPr>
      </w:pPr>
      <w:r w:rsidRPr="00142D50">
        <w:rPr>
          <w:rFonts w:ascii="Times New Roman" w:hAnsi="Times New Roman" w:cs="Times New Roman"/>
          <w:sz w:val="24"/>
          <w:szCs w:val="24"/>
          <w:lang w:val="sr-Cyrl-RS"/>
        </w:rPr>
        <w:t>Одеље</w:t>
      </w:r>
      <w:r w:rsidR="00F72584">
        <w:rPr>
          <w:rFonts w:ascii="Times New Roman" w:hAnsi="Times New Roman" w:cs="Times New Roman"/>
          <w:sz w:val="24"/>
          <w:szCs w:val="24"/>
          <w:lang w:val="sr-Cyrl-RS"/>
        </w:rPr>
        <w:t>њ</w:t>
      </w:r>
      <w:r w:rsidRPr="00142D50">
        <w:rPr>
          <w:rFonts w:ascii="Times New Roman" w:hAnsi="Times New Roman" w:cs="Times New Roman"/>
          <w:sz w:val="24"/>
          <w:szCs w:val="24"/>
          <w:lang w:val="sr-Cyrl-RS"/>
        </w:rPr>
        <w:t>ске старешине и психолошко педагошка служба често сарађују на решавању</w:t>
      </w:r>
      <w:r w:rsidR="001D3EF5" w:rsidRPr="00142D50">
        <w:rPr>
          <w:rFonts w:ascii="Times New Roman" w:hAnsi="Times New Roman" w:cs="Times New Roman"/>
          <w:sz w:val="24"/>
          <w:szCs w:val="24"/>
          <w:lang w:val="sr-Cyrl-RS"/>
        </w:rPr>
        <w:t xml:space="preserve"> индивидуалних</w:t>
      </w:r>
      <w:r w:rsidRPr="00142D50">
        <w:rPr>
          <w:rFonts w:ascii="Times New Roman" w:hAnsi="Times New Roman" w:cs="Times New Roman"/>
          <w:sz w:val="24"/>
          <w:szCs w:val="24"/>
          <w:lang w:val="sr-Cyrl-RS"/>
        </w:rPr>
        <w:t xml:space="preserve"> конфликтних ситуација и организацији појачаног васпитног и друштвено корисног рада са ученицима. Превентивне радионице о конструктивном решавањеу конфликата се одржавају на часовима одеље</w:t>
      </w:r>
      <w:r w:rsidR="00142D50">
        <w:rPr>
          <w:rFonts w:ascii="Times New Roman" w:hAnsi="Times New Roman" w:cs="Times New Roman"/>
          <w:sz w:val="24"/>
          <w:szCs w:val="24"/>
          <w:lang w:val="sr-Cyrl-RS"/>
        </w:rPr>
        <w:t>њ</w:t>
      </w:r>
      <w:r w:rsidRPr="00142D50">
        <w:rPr>
          <w:rFonts w:ascii="Times New Roman" w:hAnsi="Times New Roman" w:cs="Times New Roman"/>
          <w:sz w:val="24"/>
          <w:szCs w:val="24"/>
          <w:lang w:val="sr-Cyrl-RS"/>
        </w:rPr>
        <w:t>ског старешине које о</w:t>
      </w:r>
      <w:r w:rsidR="00856FEB" w:rsidRPr="00142D50">
        <w:rPr>
          <w:rFonts w:ascii="Times New Roman" w:hAnsi="Times New Roman" w:cs="Times New Roman"/>
          <w:sz w:val="24"/>
          <w:szCs w:val="24"/>
          <w:lang w:val="sr-Cyrl-RS"/>
        </w:rPr>
        <w:t>р</w:t>
      </w:r>
      <w:r w:rsidRPr="00142D50">
        <w:rPr>
          <w:rFonts w:ascii="Times New Roman" w:hAnsi="Times New Roman" w:cs="Times New Roman"/>
          <w:sz w:val="24"/>
          <w:szCs w:val="24"/>
          <w:lang w:val="sr-Cyrl-RS"/>
        </w:rPr>
        <w:t>ганизују педагог и психолог. Препорука је да се организује више предавања на ове теме у току другог полугодишта.</w:t>
      </w:r>
    </w:p>
    <w:p w14:paraId="3227F547" w14:textId="213BD194" w:rsidR="00856FEB" w:rsidRDefault="00856FEB" w:rsidP="00173B07">
      <w:pPr>
        <w:spacing w:line="276" w:lineRule="auto"/>
        <w:ind w:firstLine="708"/>
        <w:jc w:val="both"/>
        <w:rPr>
          <w:rFonts w:ascii="Times New Roman" w:hAnsi="Times New Roman" w:cs="Times New Roman"/>
          <w:sz w:val="24"/>
          <w:szCs w:val="24"/>
          <w:lang w:val="sr-Cyrl-RS"/>
        </w:rPr>
      </w:pPr>
      <w:r w:rsidRPr="00142D50">
        <w:rPr>
          <w:rFonts w:ascii="Times New Roman" w:hAnsi="Times New Roman" w:cs="Times New Roman"/>
          <w:sz w:val="24"/>
          <w:szCs w:val="24"/>
          <w:lang w:val="sr-Cyrl-RS"/>
        </w:rPr>
        <w:t>Упркос релативно добро  оцењеним индикатрима у оквиру стандарда  5.1</w:t>
      </w:r>
      <w:r w:rsidR="00142D50">
        <w:rPr>
          <w:rFonts w:ascii="Times New Roman" w:hAnsi="Times New Roman" w:cs="Times New Roman"/>
          <w:sz w:val="24"/>
          <w:szCs w:val="24"/>
          <w:lang w:val="sr-Cyrl-RS"/>
        </w:rPr>
        <w:t xml:space="preserve">. </w:t>
      </w:r>
      <w:r w:rsidRPr="00142D50">
        <w:rPr>
          <w:rFonts w:ascii="Times New Roman" w:hAnsi="Times New Roman" w:cs="Times New Roman"/>
          <w:i/>
          <w:iCs/>
          <w:sz w:val="24"/>
          <w:szCs w:val="24"/>
          <w:lang w:val="sr-Cyrl-RS"/>
        </w:rPr>
        <w:t>Успостављени су добри међуљудски односи,</w:t>
      </w:r>
      <w:r w:rsidRPr="00142D50">
        <w:rPr>
          <w:rFonts w:ascii="Times New Roman" w:hAnsi="Times New Roman" w:cs="Times New Roman"/>
          <w:sz w:val="24"/>
          <w:szCs w:val="24"/>
          <w:lang w:val="sr-Cyrl-RS"/>
        </w:rPr>
        <w:t xml:space="preserve"> Тим за самовредновање сматра да се стандард не може оценити највишом оценом због слабих страна које би требло побољшати. Након детаљне анализе индикатора можемо закључити да је просечна оцена стандарда 3</w:t>
      </w:r>
      <w:r w:rsidR="00142D50">
        <w:rPr>
          <w:rFonts w:ascii="Times New Roman" w:hAnsi="Times New Roman" w:cs="Times New Roman"/>
          <w:sz w:val="24"/>
          <w:szCs w:val="24"/>
          <w:lang w:val="sr-Cyrl-RS"/>
        </w:rPr>
        <w:t xml:space="preserve"> </w:t>
      </w:r>
      <w:r w:rsidRPr="00142D50">
        <w:rPr>
          <w:rFonts w:ascii="Times New Roman" w:hAnsi="Times New Roman" w:cs="Times New Roman"/>
          <w:sz w:val="24"/>
          <w:szCs w:val="24"/>
          <w:lang w:val="sr-Cyrl-RS"/>
        </w:rPr>
        <w:t>и да је потребно додатно радити на превенцији конфликата у школи, дефинисању универзалних поступака и процедура на нивоу школе и инсистирати да се процедуре доследно примењују.</w:t>
      </w:r>
    </w:p>
    <w:p w14:paraId="0A523128" w14:textId="78006568" w:rsidR="00197412" w:rsidRPr="004874E7" w:rsidRDefault="00197412" w:rsidP="00033FFA">
      <w:pPr>
        <w:spacing w:line="276" w:lineRule="auto"/>
        <w:jc w:val="both"/>
        <w:rPr>
          <w:rFonts w:ascii="Times New Roman" w:hAnsi="Times New Roman" w:cs="Times New Roman"/>
          <w:lang w:val="sr-Cyrl-RS"/>
        </w:rPr>
      </w:pPr>
    </w:p>
    <w:tbl>
      <w:tblPr>
        <w:tblStyle w:val="TableGrid"/>
        <w:tblW w:w="9776" w:type="dxa"/>
        <w:tblInd w:w="-5" w:type="dxa"/>
        <w:tblLook w:val="04A0" w:firstRow="1" w:lastRow="0" w:firstColumn="1" w:lastColumn="0" w:noHBand="0" w:noVBand="1"/>
      </w:tblPr>
      <w:tblGrid>
        <w:gridCol w:w="5907"/>
        <w:gridCol w:w="1076"/>
        <w:gridCol w:w="931"/>
        <w:gridCol w:w="931"/>
        <w:gridCol w:w="931"/>
      </w:tblGrid>
      <w:tr w:rsidR="00693B91" w:rsidRPr="00C67C9A" w14:paraId="1D1B19E5" w14:textId="77777777" w:rsidTr="000E0DE4">
        <w:tc>
          <w:tcPr>
            <w:tcW w:w="9776" w:type="dxa"/>
            <w:gridSpan w:val="5"/>
          </w:tcPr>
          <w:p w14:paraId="35DC7077" w14:textId="24DB6FB4" w:rsidR="00693B91" w:rsidRPr="00C67C9A" w:rsidRDefault="00693B91" w:rsidP="00033FFA">
            <w:pPr>
              <w:spacing w:line="276" w:lineRule="auto"/>
              <w:jc w:val="both"/>
              <w:rPr>
                <w:rFonts w:ascii="Times New Roman" w:hAnsi="Times New Roman" w:cs="Times New Roman"/>
                <w:lang w:val="sr-Cyrl-RS"/>
              </w:rPr>
            </w:pPr>
            <w:r w:rsidRPr="00C67C9A">
              <w:rPr>
                <w:rFonts w:ascii="Times New Roman" w:hAnsi="Times New Roman" w:cs="Times New Roman"/>
                <w:lang w:val="sr-Cyrl-RS"/>
              </w:rPr>
              <w:t>Област квалитета Етос</w:t>
            </w:r>
          </w:p>
          <w:p w14:paraId="64D366C9" w14:textId="1DF0D907" w:rsidR="00693B91" w:rsidRPr="00C67C9A" w:rsidRDefault="00693B91" w:rsidP="00033FFA">
            <w:pPr>
              <w:spacing w:line="276" w:lineRule="auto"/>
              <w:jc w:val="both"/>
              <w:rPr>
                <w:rFonts w:ascii="Times New Roman" w:hAnsi="Times New Roman" w:cs="Times New Roman"/>
                <w:b/>
                <w:bCs/>
                <w:lang w:val="sr-Cyrl-RS"/>
              </w:rPr>
            </w:pPr>
            <w:r w:rsidRPr="00C67C9A">
              <w:rPr>
                <w:rFonts w:ascii="Times New Roman" w:hAnsi="Times New Roman" w:cs="Times New Roman"/>
                <w:b/>
                <w:bCs/>
                <w:lang w:val="sr-Cyrl-RS"/>
              </w:rPr>
              <w:t>Стандард 5.2 Резултати ученика и наставника се подржавају и промовишу</w:t>
            </w:r>
          </w:p>
        </w:tc>
      </w:tr>
      <w:tr w:rsidR="00693B91" w:rsidRPr="00C67C9A" w14:paraId="5478EEBE" w14:textId="77777777" w:rsidTr="000E0DE4">
        <w:tc>
          <w:tcPr>
            <w:tcW w:w="6141" w:type="dxa"/>
            <w:vMerge w:val="restart"/>
          </w:tcPr>
          <w:p w14:paraId="33BD16BF" w14:textId="77777777" w:rsidR="00693B91" w:rsidRPr="00C67C9A" w:rsidRDefault="00693B91" w:rsidP="00033FFA">
            <w:pPr>
              <w:spacing w:line="276" w:lineRule="auto"/>
              <w:jc w:val="center"/>
              <w:rPr>
                <w:rFonts w:ascii="Times New Roman" w:hAnsi="Times New Roman" w:cs="Times New Roman"/>
                <w:lang w:val="sr-Cyrl-RS"/>
              </w:rPr>
            </w:pPr>
          </w:p>
          <w:p w14:paraId="781E6BD5" w14:textId="77777777" w:rsidR="00693B91" w:rsidRPr="00C67C9A" w:rsidRDefault="00693B91" w:rsidP="00033FFA">
            <w:pPr>
              <w:spacing w:line="276" w:lineRule="auto"/>
              <w:jc w:val="center"/>
              <w:rPr>
                <w:rFonts w:ascii="Times New Roman" w:hAnsi="Times New Roman" w:cs="Times New Roman"/>
                <w:lang w:val="sr-Cyrl-RS"/>
              </w:rPr>
            </w:pPr>
          </w:p>
          <w:p w14:paraId="421BD166" w14:textId="77777777" w:rsidR="00693B91" w:rsidRPr="00C67C9A" w:rsidRDefault="00693B91" w:rsidP="00033FF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ИНДИКАТОРИ</w:t>
            </w:r>
          </w:p>
        </w:tc>
        <w:tc>
          <w:tcPr>
            <w:tcW w:w="3635" w:type="dxa"/>
            <w:gridSpan w:val="4"/>
          </w:tcPr>
          <w:p w14:paraId="403D1C2F" w14:textId="77777777" w:rsidR="00693B91" w:rsidRPr="00C67C9A" w:rsidRDefault="00693B91" w:rsidP="00033FF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Процена испуњености критеријума</w:t>
            </w:r>
          </w:p>
          <w:p w14:paraId="036F00A8" w14:textId="3BB90FF9" w:rsidR="00693B91" w:rsidRPr="000D5EF0" w:rsidRDefault="00C67C9A" w:rsidP="00033FFA">
            <w:pPr>
              <w:spacing w:line="276" w:lineRule="auto"/>
              <w:jc w:val="center"/>
              <w:rPr>
                <w:rFonts w:ascii="Times New Roman" w:hAnsi="Times New Roman" w:cs="Times New Roman"/>
                <w:b/>
                <w:bCs/>
                <w:lang w:val="sr-Cyrl-RS"/>
              </w:rPr>
            </w:pPr>
            <w:r w:rsidRPr="000D5EF0">
              <w:rPr>
                <w:rFonts w:ascii="Times New Roman" w:hAnsi="Times New Roman" w:cs="Times New Roman"/>
                <w:b/>
                <w:bCs/>
                <w:lang w:val="sr-Cyrl-RS"/>
              </w:rPr>
              <w:t>на</w:t>
            </w:r>
            <w:r w:rsidR="000D5EF0">
              <w:rPr>
                <w:rFonts w:ascii="Times New Roman" w:hAnsi="Times New Roman" w:cs="Times New Roman"/>
                <w:b/>
                <w:bCs/>
                <w:lang w:val="sr-Cyrl-RS"/>
              </w:rPr>
              <w:t>ставници</w:t>
            </w:r>
          </w:p>
        </w:tc>
      </w:tr>
      <w:tr w:rsidR="00693B91" w:rsidRPr="00C67C9A" w14:paraId="36FB494B" w14:textId="77777777" w:rsidTr="000E0DE4">
        <w:trPr>
          <w:trHeight w:val="308"/>
        </w:trPr>
        <w:tc>
          <w:tcPr>
            <w:tcW w:w="6141" w:type="dxa"/>
            <w:vMerge/>
          </w:tcPr>
          <w:p w14:paraId="3E6BD454" w14:textId="77777777" w:rsidR="00693B91" w:rsidRPr="00C67C9A" w:rsidRDefault="00693B91" w:rsidP="00033FFA">
            <w:pPr>
              <w:spacing w:line="276" w:lineRule="auto"/>
              <w:jc w:val="both"/>
              <w:rPr>
                <w:rFonts w:ascii="Times New Roman" w:hAnsi="Times New Roman" w:cs="Times New Roman"/>
                <w:lang w:val="sr-Cyrl-RS"/>
              </w:rPr>
            </w:pPr>
          </w:p>
        </w:tc>
        <w:tc>
          <w:tcPr>
            <w:tcW w:w="1084" w:type="dxa"/>
          </w:tcPr>
          <w:p w14:paraId="49BD642B" w14:textId="77777777" w:rsidR="00693B91" w:rsidRPr="00C67C9A" w:rsidRDefault="00693B91" w:rsidP="00033FF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1</w:t>
            </w:r>
          </w:p>
        </w:tc>
        <w:tc>
          <w:tcPr>
            <w:tcW w:w="850" w:type="dxa"/>
          </w:tcPr>
          <w:p w14:paraId="01B8B4AB" w14:textId="77777777" w:rsidR="00693B91" w:rsidRPr="00C67C9A" w:rsidRDefault="00693B91" w:rsidP="00033FF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2</w:t>
            </w:r>
          </w:p>
        </w:tc>
        <w:tc>
          <w:tcPr>
            <w:tcW w:w="851" w:type="dxa"/>
          </w:tcPr>
          <w:p w14:paraId="25F7BEF1" w14:textId="77777777" w:rsidR="00693B91" w:rsidRPr="00C67C9A" w:rsidRDefault="00693B91" w:rsidP="00033FF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3</w:t>
            </w:r>
          </w:p>
        </w:tc>
        <w:tc>
          <w:tcPr>
            <w:tcW w:w="850" w:type="dxa"/>
          </w:tcPr>
          <w:p w14:paraId="2C64ED95" w14:textId="77777777" w:rsidR="00693B91" w:rsidRPr="00C67C9A" w:rsidRDefault="00693B91" w:rsidP="00033FF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4</w:t>
            </w:r>
          </w:p>
        </w:tc>
      </w:tr>
      <w:tr w:rsidR="00693B91" w:rsidRPr="00C67C9A" w14:paraId="188895C0" w14:textId="77777777" w:rsidTr="00C67C9A">
        <w:trPr>
          <w:trHeight w:val="308"/>
        </w:trPr>
        <w:tc>
          <w:tcPr>
            <w:tcW w:w="6141" w:type="dxa"/>
          </w:tcPr>
          <w:p w14:paraId="613785C1" w14:textId="2213CB38" w:rsidR="00693B91" w:rsidRPr="00C67C9A" w:rsidRDefault="00693B91" w:rsidP="00033FFA">
            <w:pPr>
              <w:spacing w:line="276" w:lineRule="auto"/>
              <w:jc w:val="both"/>
              <w:rPr>
                <w:rFonts w:ascii="Times New Roman" w:hAnsi="Times New Roman" w:cs="Times New Roman"/>
                <w:lang w:val="sr-Cyrl-RS"/>
              </w:rPr>
            </w:pPr>
            <w:r w:rsidRPr="00C67C9A">
              <w:rPr>
                <w:rFonts w:ascii="Times New Roman" w:hAnsi="Times New Roman" w:cs="Times New Roman"/>
                <w:lang w:val="sr-Cyrl-RS"/>
              </w:rPr>
              <w:t>5.2.1. Успех сваког појединца, групе или одељења прихвата се и промовише као лични успех и успех школе</w:t>
            </w:r>
          </w:p>
        </w:tc>
        <w:tc>
          <w:tcPr>
            <w:tcW w:w="1084" w:type="dxa"/>
          </w:tcPr>
          <w:p w14:paraId="787A440F" w14:textId="77777777" w:rsidR="00693B91"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2</w:t>
            </w:r>
          </w:p>
          <w:p w14:paraId="3D2D14BB" w14:textId="1A4699A9" w:rsidR="0050516A"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(3.6%)</w:t>
            </w:r>
          </w:p>
        </w:tc>
        <w:tc>
          <w:tcPr>
            <w:tcW w:w="850" w:type="dxa"/>
          </w:tcPr>
          <w:p w14:paraId="3AA3BA6D" w14:textId="77777777" w:rsidR="0050516A"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3</w:t>
            </w:r>
          </w:p>
          <w:p w14:paraId="450CE2B3" w14:textId="636FD154" w:rsidR="00693B91"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(5.4%)</w:t>
            </w:r>
          </w:p>
        </w:tc>
        <w:tc>
          <w:tcPr>
            <w:tcW w:w="851" w:type="dxa"/>
          </w:tcPr>
          <w:p w14:paraId="0BC62749" w14:textId="77777777" w:rsidR="00693B91"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11</w:t>
            </w:r>
          </w:p>
          <w:p w14:paraId="3259785E" w14:textId="77796FC3" w:rsidR="0050516A"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(19.6%)</w:t>
            </w:r>
          </w:p>
        </w:tc>
        <w:tc>
          <w:tcPr>
            <w:tcW w:w="850" w:type="dxa"/>
            <w:shd w:val="clear" w:color="auto" w:fill="E7E6E6" w:themeFill="background2"/>
          </w:tcPr>
          <w:p w14:paraId="430E14F9" w14:textId="77777777" w:rsidR="0050516A"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40</w:t>
            </w:r>
          </w:p>
          <w:p w14:paraId="0F38FE83" w14:textId="336794C6" w:rsidR="0050516A"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(71.4%)</w:t>
            </w:r>
          </w:p>
        </w:tc>
      </w:tr>
      <w:tr w:rsidR="00693B91" w:rsidRPr="00C67C9A" w14:paraId="71B6585F" w14:textId="77777777" w:rsidTr="00C67C9A">
        <w:tc>
          <w:tcPr>
            <w:tcW w:w="6141" w:type="dxa"/>
          </w:tcPr>
          <w:p w14:paraId="4AE59608" w14:textId="01D3657E" w:rsidR="00693B91" w:rsidRPr="00C67C9A" w:rsidRDefault="00693B91" w:rsidP="00033FFA">
            <w:pPr>
              <w:spacing w:line="276" w:lineRule="auto"/>
              <w:jc w:val="both"/>
              <w:rPr>
                <w:rFonts w:ascii="Times New Roman" w:hAnsi="Times New Roman" w:cs="Times New Roman"/>
                <w:lang w:val="sr-Cyrl-RS"/>
              </w:rPr>
            </w:pPr>
            <w:r w:rsidRPr="00C67C9A">
              <w:rPr>
                <w:rFonts w:ascii="Times New Roman" w:hAnsi="Times New Roman" w:cs="Times New Roman"/>
                <w:lang w:val="sr-Cyrl-RS"/>
              </w:rPr>
              <w:t>5.2.2. У школи се приме</w:t>
            </w:r>
            <w:r w:rsidR="00262D33" w:rsidRPr="00C67C9A">
              <w:rPr>
                <w:rFonts w:ascii="Times New Roman" w:hAnsi="Times New Roman" w:cs="Times New Roman"/>
                <w:lang w:val="sr-Cyrl-RS"/>
              </w:rPr>
              <w:t>њује интерни систем награђивања ученика и запослених за постигнуте резултате</w:t>
            </w:r>
          </w:p>
        </w:tc>
        <w:tc>
          <w:tcPr>
            <w:tcW w:w="1084" w:type="dxa"/>
          </w:tcPr>
          <w:p w14:paraId="23236052" w14:textId="77777777" w:rsidR="00693B91"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8</w:t>
            </w:r>
          </w:p>
          <w:p w14:paraId="3AD64C89" w14:textId="6561187F" w:rsidR="0050516A"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(14.3%)</w:t>
            </w:r>
          </w:p>
        </w:tc>
        <w:tc>
          <w:tcPr>
            <w:tcW w:w="850" w:type="dxa"/>
          </w:tcPr>
          <w:p w14:paraId="28E74B18" w14:textId="77777777" w:rsidR="00693B91"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8</w:t>
            </w:r>
          </w:p>
          <w:p w14:paraId="07E57164" w14:textId="42DE7C0F" w:rsidR="0050516A"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(14.3%)</w:t>
            </w:r>
          </w:p>
        </w:tc>
        <w:tc>
          <w:tcPr>
            <w:tcW w:w="851" w:type="dxa"/>
            <w:shd w:val="clear" w:color="auto" w:fill="E7E6E6" w:themeFill="background2"/>
          </w:tcPr>
          <w:p w14:paraId="1CC40F02" w14:textId="77777777" w:rsidR="00693B91"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22</w:t>
            </w:r>
          </w:p>
          <w:p w14:paraId="75262F42" w14:textId="0893DE7D" w:rsidR="0050516A"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(39.3%)</w:t>
            </w:r>
          </w:p>
        </w:tc>
        <w:tc>
          <w:tcPr>
            <w:tcW w:w="850" w:type="dxa"/>
          </w:tcPr>
          <w:p w14:paraId="65DC7669" w14:textId="77777777" w:rsidR="00693B91"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18</w:t>
            </w:r>
          </w:p>
          <w:p w14:paraId="12696E3A" w14:textId="4B0E9FB5" w:rsidR="0050516A" w:rsidRPr="00C67C9A" w:rsidRDefault="0050516A"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(32.1%)</w:t>
            </w:r>
          </w:p>
        </w:tc>
      </w:tr>
      <w:tr w:rsidR="00693B91" w:rsidRPr="00C67C9A" w14:paraId="23830303" w14:textId="77777777" w:rsidTr="00C67C9A">
        <w:tc>
          <w:tcPr>
            <w:tcW w:w="6141" w:type="dxa"/>
          </w:tcPr>
          <w:p w14:paraId="7B692247" w14:textId="4EC26C2E" w:rsidR="00693B91" w:rsidRPr="00C67C9A" w:rsidRDefault="00262D33" w:rsidP="00033FFA">
            <w:pPr>
              <w:spacing w:line="276" w:lineRule="auto"/>
              <w:jc w:val="both"/>
              <w:rPr>
                <w:rFonts w:ascii="Times New Roman" w:hAnsi="Times New Roman" w:cs="Times New Roman"/>
                <w:lang w:val="sr-Cyrl-RS"/>
              </w:rPr>
            </w:pPr>
            <w:r w:rsidRPr="00C67C9A">
              <w:rPr>
                <w:rFonts w:ascii="Times New Roman" w:hAnsi="Times New Roman" w:cs="Times New Roman"/>
                <w:lang w:val="sr-Cyrl-RS"/>
              </w:rPr>
              <w:t xml:space="preserve">5.2.3. У школи се организују различите активности ученика </w:t>
            </w:r>
            <w:r w:rsidR="00BB16E1" w:rsidRPr="00C67C9A">
              <w:rPr>
                <w:rFonts w:ascii="Times New Roman" w:hAnsi="Times New Roman" w:cs="Times New Roman"/>
                <w:lang w:val="sr-Cyrl-RS"/>
              </w:rPr>
              <w:t>у којима свако има прилику да постигне успех</w:t>
            </w:r>
          </w:p>
        </w:tc>
        <w:tc>
          <w:tcPr>
            <w:tcW w:w="1084" w:type="dxa"/>
          </w:tcPr>
          <w:p w14:paraId="53B65678" w14:textId="77777777" w:rsidR="00693B91"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3</w:t>
            </w:r>
          </w:p>
          <w:p w14:paraId="0B55020C" w14:textId="0B82BC5E" w:rsidR="00CB734C"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(5.4%)</w:t>
            </w:r>
          </w:p>
        </w:tc>
        <w:tc>
          <w:tcPr>
            <w:tcW w:w="850" w:type="dxa"/>
          </w:tcPr>
          <w:p w14:paraId="26247ECB" w14:textId="77777777" w:rsidR="00693B91"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4</w:t>
            </w:r>
          </w:p>
          <w:p w14:paraId="573C2A66" w14:textId="49B1BC97" w:rsidR="00CB734C"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(7.1%)</w:t>
            </w:r>
          </w:p>
        </w:tc>
        <w:tc>
          <w:tcPr>
            <w:tcW w:w="851" w:type="dxa"/>
            <w:shd w:val="clear" w:color="auto" w:fill="E7E6E6" w:themeFill="background2"/>
          </w:tcPr>
          <w:p w14:paraId="1E1F9329" w14:textId="77777777" w:rsidR="00693B91"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27</w:t>
            </w:r>
          </w:p>
          <w:p w14:paraId="3A33730E" w14:textId="4F402E07" w:rsidR="00CB734C"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(48.2%)</w:t>
            </w:r>
          </w:p>
        </w:tc>
        <w:tc>
          <w:tcPr>
            <w:tcW w:w="850" w:type="dxa"/>
          </w:tcPr>
          <w:p w14:paraId="13B6CA84" w14:textId="77777777" w:rsidR="00693B91"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22</w:t>
            </w:r>
          </w:p>
          <w:p w14:paraId="62D1BE6B" w14:textId="17DF24E4" w:rsidR="00CB734C"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(39.2%)</w:t>
            </w:r>
          </w:p>
        </w:tc>
      </w:tr>
      <w:tr w:rsidR="00693B91" w:rsidRPr="00C67C9A" w14:paraId="30B1183C" w14:textId="77777777" w:rsidTr="00C67C9A">
        <w:tc>
          <w:tcPr>
            <w:tcW w:w="6141" w:type="dxa"/>
          </w:tcPr>
          <w:p w14:paraId="74175265" w14:textId="47A5F58B" w:rsidR="00693B91" w:rsidRPr="00C67C9A" w:rsidRDefault="00BB16E1" w:rsidP="00033FFA">
            <w:pPr>
              <w:spacing w:line="276" w:lineRule="auto"/>
              <w:jc w:val="both"/>
              <w:rPr>
                <w:rFonts w:ascii="Times New Roman" w:hAnsi="Times New Roman" w:cs="Times New Roman"/>
                <w:lang w:val="sr-Cyrl-RS"/>
              </w:rPr>
            </w:pPr>
            <w:r w:rsidRPr="00C67C9A">
              <w:rPr>
                <w:rFonts w:ascii="Times New Roman" w:hAnsi="Times New Roman" w:cs="Times New Roman"/>
                <w:lang w:val="sr-Cyrl-RS"/>
              </w:rPr>
              <w:t xml:space="preserve">5.2.4. Ученици са сметњама у развоју и инвалидитетом </w:t>
            </w:r>
            <w:r w:rsidR="00197412" w:rsidRPr="00C67C9A">
              <w:rPr>
                <w:rFonts w:ascii="Times New Roman" w:hAnsi="Times New Roman" w:cs="Times New Roman"/>
                <w:lang w:val="sr-Cyrl-RS"/>
              </w:rPr>
              <w:t>учествују у различитим активностима установе</w:t>
            </w:r>
          </w:p>
        </w:tc>
        <w:tc>
          <w:tcPr>
            <w:tcW w:w="1084" w:type="dxa"/>
          </w:tcPr>
          <w:p w14:paraId="7E1A5300" w14:textId="77777777" w:rsidR="00693B91"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2</w:t>
            </w:r>
          </w:p>
          <w:p w14:paraId="3DC0D165" w14:textId="064D4197" w:rsidR="00CB734C"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(3.6%)</w:t>
            </w:r>
          </w:p>
        </w:tc>
        <w:tc>
          <w:tcPr>
            <w:tcW w:w="850" w:type="dxa"/>
          </w:tcPr>
          <w:p w14:paraId="50D3CAD5" w14:textId="77777777" w:rsidR="00693B91"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10</w:t>
            </w:r>
          </w:p>
          <w:p w14:paraId="292DEE54" w14:textId="237C11C0" w:rsidR="00CB734C"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(17.9%)</w:t>
            </w:r>
          </w:p>
        </w:tc>
        <w:tc>
          <w:tcPr>
            <w:tcW w:w="851" w:type="dxa"/>
            <w:shd w:val="clear" w:color="auto" w:fill="E7E6E6" w:themeFill="background2"/>
          </w:tcPr>
          <w:p w14:paraId="0067E7A8" w14:textId="77777777" w:rsidR="00693B91"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25</w:t>
            </w:r>
          </w:p>
          <w:p w14:paraId="621CCFCD" w14:textId="21C24D5F" w:rsidR="00CB734C"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(44.6%)</w:t>
            </w:r>
          </w:p>
        </w:tc>
        <w:tc>
          <w:tcPr>
            <w:tcW w:w="850" w:type="dxa"/>
          </w:tcPr>
          <w:p w14:paraId="660FB7D7" w14:textId="77777777" w:rsidR="00693B91"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19</w:t>
            </w:r>
          </w:p>
          <w:p w14:paraId="065CC9A9" w14:textId="1E35D608" w:rsidR="00CB734C" w:rsidRPr="00C67C9A" w:rsidRDefault="00CB734C" w:rsidP="00C67C9A">
            <w:pPr>
              <w:spacing w:line="276" w:lineRule="auto"/>
              <w:jc w:val="center"/>
              <w:rPr>
                <w:rFonts w:ascii="Times New Roman" w:hAnsi="Times New Roman" w:cs="Times New Roman"/>
                <w:lang w:val="sr-Cyrl-RS"/>
              </w:rPr>
            </w:pPr>
            <w:r w:rsidRPr="00C67C9A">
              <w:rPr>
                <w:rFonts w:ascii="Times New Roman" w:hAnsi="Times New Roman" w:cs="Times New Roman"/>
                <w:lang w:val="sr-Cyrl-RS"/>
              </w:rPr>
              <w:t>(33.9%)</w:t>
            </w:r>
          </w:p>
        </w:tc>
      </w:tr>
    </w:tbl>
    <w:p w14:paraId="75BCF79B" w14:textId="2BB78237" w:rsidR="000E0DE4" w:rsidRPr="004874E7" w:rsidRDefault="000E0DE4" w:rsidP="00033FFA">
      <w:pPr>
        <w:spacing w:line="276" w:lineRule="auto"/>
        <w:jc w:val="both"/>
        <w:rPr>
          <w:rFonts w:ascii="Times New Roman" w:hAnsi="Times New Roman" w:cs="Times New Roman"/>
          <w:lang w:val="sr-Cyrl-RS"/>
        </w:rPr>
      </w:pPr>
    </w:p>
    <w:tbl>
      <w:tblPr>
        <w:tblStyle w:val="TableGrid"/>
        <w:tblW w:w="9776" w:type="dxa"/>
        <w:tblInd w:w="-5" w:type="dxa"/>
        <w:tblLook w:val="04A0" w:firstRow="1" w:lastRow="0" w:firstColumn="1" w:lastColumn="0" w:noHBand="0" w:noVBand="1"/>
      </w:tblPr>
      <w:tblGrid>
        <w:gridCol w:w="5907"/>
        <w:gridCol w:w="1076"/>
        <w:gridCol w:w="931"/>
        <w:gridCol w:w="931"/>
        <w:gridCol w:w="931"/>
      </w:tblGrid>
      <w:tr w:rsidR="000E0DE4" w:rsidRPr="004874E7" w14:paraId="1DE1E7AD" w14:textId="77777777" w:rsidTr="00F9546F">
        <w:tc>
          <w:tcPr>
            <w:tcW w:w="9776" w:type="dxa"/>
            <w:gridSpan w:val="5"/>
          </w:tcPr>
          <w:p w14:paraId="6D73F582" w14:textId="060230A1" w:rsidR="000E0DE4" w:rsidRPr="004874E7" w:rsidRDefault="000E0DE4"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Област квалитета Етос</w:t>
            </w:r>
          </w:p>
          <w:p w14:paraId="149E7457" w14:textId="77777777" w:rsidR="000E0DE4" w:rsidRPr="00C67C9A" w:rsidRDefault="000E0DE4" w:rsidP="00033FFA">
            <w:pPr>
              <w:spacing w:line="276" w:lineRule="auto"/>
              <w:jc w:val="both"/>
              <w:rPr>
                <w:rFonts w:ascii="Times New Roman" w:hAnsi="Times New Roman" w:cs="Times New Roman"/>
                <w:b/>
                <w:bCs/>
                <w:lang w:val="sr-Cyrl-RS"/>
              </w:rPr>
            </w:pPr>
            <w:r w:rsidRPr="00C67C9A">
              <w:rPr>
                <w:rFonts w:ascii="Times New Roman" w:hAnsi="Times New Roman" w:cs="Times New Roman"/>
                <w:b/>
                <w:bCs/>
                <w:lang w:val="sr-Cyrl-RS"/>
              </w:rPr>
              <w:t>Стандард 5.2 Резултати ученика и наставника се подржавају и промовишу</w:t>
            </w:r>
          </w:p>
        </w:tc>
      </w:tr>
      <w:tr w:rsidR="000E0DE4" w:rsidRPr="004874E7" w14:paraId="1C1A7118" w14:textId="77777777" w:rsidTr="00F9546F">
        <w:tc>
          <w:tcPr>
            <w:tcW w:w="6141" w:type="dxa"/>
            <w:vMerge w:val="restart"/>
          </w:tcPr>
          <w:p w14:paraId="7E81A8EB" w14:textId="77777777" w:rsidR="000E0DE4" w:rsidRPr="004874E7" w:rsidRDefault="000E0DE4" w:rsidP="00033FFA">
            <w:pPr>
              <w:spacing w:line="276" w:lineRule="auto"/>
              <w:jc w:val="center"/>
              <w:rPr>
                <w:rFonts w:ascii="Times New Roman" w:hAnsi="Times New Roman" w:cs="Times New Roman"/>
                <w:lang w:val="sr-Cyrl-RS"/>
              </w:rPr>
            </w:pPr>
          </w:p>
          <w:p w14:paraId="4F3A2DBD" w14:textId="77777777" w:rsidR="000E0DE4" w:rsidRPr="004874E7" w:rsidRDefault="000E0DE4" w:rsidP="00033FFA">
            <w:pPr>
              <w:spacing w:line="276" w:lineRule="auto"/>
              <w:jc w:val="center"/>
              <w:rPr>
                <w:rFonts w:ascii="Times New Roman" w:hAnsi="Times New Roman" w:cs="Times New Roman"/>
                <w:lang w:val="sr-Cyrl-RS"/>
              </w:rPr>
            </w:pPr>
          </w:p>
          <w:p w14:paraId="05F99AEF"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ИНДИКАТОРИ</w:t>
            </w:r>
          </w:p>
        </w:tc>
        <w:tc>
          <w:tcPr>
            <w:tcW w:w="3635" w:type="dxa"/>
            <w:gridSpan w:val="4"/>
          </w:tcPr>
          <w:p w14:paraId="53B96C2F"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lastRenderedPageBreak/>
              <w:t>Процена испуњености критеријума</w:t>
            </w:r>
          </w:p>
          <w:p w14:paraId="0B782B1B" w14:textId="43AD527C" w:rsidR="000E0DE4" w:rsidRPr="000D5EF0" w:rsidRDefault="000D5EF0" w:rsidP="00033FFA">
            <w:pPr>
              <w:spacing w:line="276" w:lineRule="auto"/>
              <w:jc w:val="center"/>
              <w:rPr>
                <w:rFonts w:ascii="Times New Roman" w:hAnsi="Times New Roman" w:cs="Times New Roman"/>
                <w:b/>
                <w:bCs/>
                <w:lang w:val="sr-Cyrl-RS"/>
              </w:rPr>
            </w:pPr>
            <w:r w:rsidRPr="000D5EF0">
              <w:rPr>
                <w:rFonts w:ascii="Times New Roman" w:hAnsi="Times New Roman" w:cs="Times New Roman"/>
                <w:b/>
                <w:bCs/>
                <w:lang w:val="sr-Cyrl-RS"/>
              </w:rPr>
              <w:lastRenderedPageBreak/>
              <w:t>ученици</w:t>
            </w:r>
          </w:p>
        </w:tc>
      </w:tr>
      <w:tr w:rsidR="000E0DE4" w:rsidRPr="004874E7" w14:paraId="2C46F438" w14:textId="77777777" w:rsidTr="00F9546F">
        <w:trPr>
          <w:trHeight w:val="308"/>
        </w:trPr>
        <w:tc>
          <w:tcPr>
            <w:tcW w:w="6141" w:type="dxa"/>
            <w:vMerge/>
          </w:tcPr>
          <w:p w14:paraId="3D7167BB" w14:textId="77777777" w:rsidR="000E0DE4" w:rsidRPr="004874E7" w:rsidRDefault="000E0DE4" w:rsidP="00033FFA">
            <w:pPr>
              <w:spacing w:line="276" w:lineRule="auto"/>
              <w:jc w:val="both"/>
              <w:rPr>
                <w:rFonts w:ascii="Times New Roman" w:hAnsi="Times New Roman" w:cs="Times New Roman"/>
                <w:lang w:val="sr-Cyrl-RS"/>
              </w:rPr>
            </w:pPr>
          </w:p>
        </w:tc>
        <w:tc>
          <w:tcPr>
            <w:tcW w:w="1084" w:type="dxa"/>
          </w:tcPr>
          <w:p w14:paraId="42A54BBF"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p>
        </w:tc>
        <w:tc>
          <w:tcPr>
            <w:tcW w:w="850" w:type="dxa"/>
          </w:tcPr>
          <w:p w14:paraId="5A57BDEB"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tc>
        <w:tc>
          <w:tcPr>
            <w:tcW w:w="851" w:type="dxa"/>
          </w:tcPr>
          <w:p w14:paraId="731DD0E9"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p>
        </w:tc>
        <w:tc>
          <w:tcPr>
            <w:tcW w:w="850" w:type="dxa"/>
          </w:tcPr>
          <w:p w14:paraId="59E4741A"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w:t>
            </w:r>
          </w:p>
        </w:tc>
      </w:tr>
      <w:tr w:rsidR="000E0DE4" w:rsidRPr="004874E7" w14:paraId="00A92D49" w14:textId="77777777" w:rsidTr="000D5EF0">
        <w:trPr>
          <w:trHeight w:val="308"/>
        </w:trPr>
        <w:tc>
          <w:tcPr>
            <w:tcW w:w="6141" w:type="dxa"/>
          </w:tcPr>
          <w:p w14:paraId="3913DBF7" w14:textId="77777777" w:rsidR="000E0DE4" w:rsidRPr="004874E7" w:rsidRDefault="000E0DE4"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5.2.1. Успех сваког појединца, групе или одељења прихвата се и промовише као лични успех и успех школе</w:t>
            </w:r>
          </w:p>
        </w:tc>
        <w:tc>
          <w:tcPr>
            <w:tcW w:w="1084" w:type="dxa"/>
          </w:tcPr>
          <w:p w14:paraId="3D429BDB" w14:textId="77777777" w:rsidR="000E0DE4" w:rsidRPr="004874E7" w:rsidRDefault="00856FEB"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37</w:t>
            </w:r>
          </w:p>
          <w:p w14:paraId="49EA617B" w14:textId="203EDBB1" w:rsidR="00856FEB" w:rsidRPr="004874E7" w:rsidRDefault="00856FEB"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(20.7%)</w:t>
            </w:r>
          </w:p>
        </w:tc>
        <w:tc>
          <w:tcPr>
            <w:tcW w:w="850" w:type="dxa"/>
          </w:tcPr>
          <w:p w14:paraId="66719C52" w14:textId="77777777" w:rsidR="000E0DE4" w:rsidRPr="004874E7" w:rsidRDefault="00856FEB"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33</w:t>
            </w:r>
          </w:p>
          <w:p w14:paraId="3FAA81DA" w14:textId="14BA8D22" w:rsidR="00856FEB" w:rsidRPr="004874E7" w:rsidRDefault="00856FEB"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(18.4%)</w:t>
            </w:r>
          </w:p>
        </w:tc>
        <w:tc>
          <w:tcPr>
            <w:tcW w:w="851" w:type="dxa"/>
          </w:tcPr>
          <w:p w14:paraId="607A83FF" w14:textId="77777777" w:rsidR="000E0DE4" w:rsidRPr="004874E7" w:rsidRDefault="00856FEB"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32</w:t>
            </w:r>
          </w:p>
          <w:p w14:paraId="0B445DB1" w14:textId="17A44141" w:rsidR="00856FEB" w:rsidRPr="004874E7" w:rsidRDefault="00856FEB"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(17.9%)</w:t>
            </w:r>
          </w:p>
        </w:tc>
        <w:tc>
          <w:tcPr>
            <w:tcW w:w="850" w:type="dxa"/>
            <w:shd w:val="clear" w:color="auto" w:fill="E7E6E6" w:themeFill="background2"/>
          </w:tcPr>
          <w:p w14:paraId="04D4DE8D" w14:textId="77777777" w:rsidR="000E0DE4" w:rsidRPr="004874E7" w:rsidRDefault="00856FEB"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77</w:t>
            </w:r>
          </w:p>
          <w:p w14:paraId="58CB0C71" w14:textId="1B3C7048" w:rsidR="00856FEB" w:rsidRPr="004874E7" w:rsidRDefault="00856FEB"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(43%)</w:t>
            </w:r>
          </w:p>
        </w:tc>
      </w:tr>
      <w:tr w:rsidR="000E0DE4" w:rsidRPr="004874E7" w14:paraId="4B53ED21" w14:textId="77777777" w:rsidTr="000D5EF0">
        <w:tc>
          <w:tcPr>
            <w:tcW w:w="6141" w:type="dxa"/>
          </w:tcPr>
          <w:p w14:paraId="753B0203" w14:textId="77777777" w:rsidR="000E0DE4" w:rsidRPr="004874E7" w:rsidRDefault="000E0DE4"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5.2.2. У школи се примењује интерни систем награђивања ученика и запослених за постигнуте резултате</w:t>
            </w:r>
          </w:p>
        </w:tc>
        <w:tc>
          <w:tcPr>
            <w:tcW w:w="1084" w:type="dxa"/>
          </w:tcPr>
          <w:p w14:paraId="6E645774"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22</w:t>
            </w:r>
          </w:p>
          <w:p w14:paraId="73C92BA4" w14:textId="697C8DB0"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(12.3%)</w:t>
            </w:r>
          </w:p>
        </w:tc>
        <w:tc>
          <w:tcPr>
            <w:tcW w:w="850" w:type="dxa"/>
          </w:tcPr>
          <w:p w14:paraId="497FA89A"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33</w:t>
            </w:r>
          </w:p>
          <w:p w14:paraId="079C3661" w14:textId="6DA59F96"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(18.4%)</w:t>
            </w:r>
          </w:p>
        </w:tc>
        <w:tc>
          <w:tcPr>
            <w:tcW w:w="851" w:type="dxa"/>
          </w:tcPr>
          <w:p w14:paraId="06B8D036"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38</w:t>
            </w:r>
          </w:p>
          <w:p w14:paraId="0EDEEE33" w14:textId="41BF6263"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(21.2%)</w:t>
            </w:r>
          </w:p>
        </w:tc>
        <w:tc>
          <w:tcPr>
            <w:tcW w:w="850" w:type="dxa"/>
            <w:shd w:val="clear" w:color="auto" w:fill="E7E6E6" w:themeFill="background2"/>
          </w:tcPr>
          <w:p w14:paraId="335C0E74"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86</w:t>
            </w:r>
          </w:p>
          <w:p w14:paraId="1964CE88" w14:textId="028707BB"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(48%)</w:t>
            </w:r>
          </w:p>
        </w:tc>
      </w:tr>
      <w:tr w:rsidR="000E0DE4" w:rsidRPr="004874E7" w14:paraId="45072CE5" w14:textId="77777777" w:rsidTr="000D5EF0">
        <w:tc>
          <w:tcPr>
            <w:tcW w:w="6141" w:type="dxa"/>
          </w:tcPr>
          <w:p w14:paraId="6DBCEDE4" w14:textId="77777777" w:rsidR="000E0DE4" w:rsidRPr="004874E7" w:rsidRDefault="000E0DE4"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5.2.3. У школи се организују различите активности ученика у којима свако има прилику да постигне успех</w:t>
            </w:r>
          </w:p>
        </w:tc>
        <w:tc>
          <w:tcPr>
            <w:tcW w:w="1084" w:type="dxa"/>
          </w:tcPr>
          <w:p w14:paraId="5C120C4A"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15</w:t>
            </w:r>
          </w:p>
          <w:p w14:paraId="03FF3B0B" w14:textId="0BF72F96"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(8.4%)</w:t>
            </w:r>
          </w:p>
        </w:tc>
        <w:tc>
          <w:tcPr>
            <w:tcW w:w="850" w:type="dxa"/>
          </w:tcPr>
          <w:p w14:paraId="4235745A"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17</w:t>
            </w:r>
          </w:p>
          <w:p w14:paraId="7188C82B" w14:textId="4B0AC779"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(9.5%)</w:t>
            </w:r>
          </w:p>
        </w:tc>
        <w:tc>
          <w:tcPr>
            <w:tcW w:w="851" w:type="dxa"/>
          </w:tcPr>
          <w:p w14:paraId="7F08321E"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32</w:t>
            </w:r>
          </w:p>
          <w:p w14:paraId="27741C26" w14:textId="51490796"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(17.9%)</w:t>
            </w:r>
          </w:p>
        </w:tc>
        <w:tc>
          <w:tcPr>
            <w:tcW w:w="850" w:type="dxa"/>
            <w:shd w:val="clear" w:color="auto" w:fill="E7E6E6" w:themeFill="background2"/>
          </w:tcPr>
          <w:p w14:paraId="03EB0FDF"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115</w:t>
            </w:r>
          </w:p>
          <w:p w14:paraId="2C68A177" w14:textId="61A266D4"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(64.2%)</w:t>
            </w:r>
          </w:p>
        </w:tc>
      </w:tr>
      <w:tr w:rsidR="000E0DE4" w:rsidRPr="004874E7" w14:paraId="449337B4" w14:textId="77777777" w:rsidTr="000D5EF0">
        <w:tc>
          <w:tcPr>
            <w:tcW w:w="6141" w:type="dxa"/>
          </w:tcPr>
          <w:p w14:paraId="3F521ECA" w14:textId="77777777" w:rsidR="000E0DE4" w:rsidRPr="004874E7" w:rsidRDefault="000E0DE4"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5.2.4. Ученици са сметњама у развоју и инвалидитетом учествују у различитим активностима установе</w:t>
            </w:r>
          </w:p>
        </w:tc>
        <w:tc>
          <w:tcPr>
            <w:tcW w:w="1084" w:type="dxa"/>
          </w:tcPr>
          <w:p w14:paraId="14D508FD"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18</w:t>
            </w:r>
          </w:p>
          <w:p w14:paraId="4C73FDCE" w14:textId="3121B1C9"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(10.1%)</w:t>
            </w:r>
          </w:p>
        </w:tc>
        <w:tc>
          <w:tcPr>
            <w:tcW w:w="850" w:type="dxa"/>
          </w:tcPr>
          <w:p w14:paraId="556E2BA9"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18</w:t>
            </w:r>
          </w:p>
          <w:p w14:paraId="18DC9A2F" w14:textId="54E48A8C"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(10.1%)</w:t>
            </w:r>
          </w:p>
        </w:tc>
        <w:tc>
          <w:tcPr>
            <w:tcW w:w="851" w:type="dxa"/>
          </w:tcPr>
          <w:p w14:paraId="74496B9E"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40</w:t>
            </w:r>
          </w:p>
          <w:p w14:paraId="6213C873" w14:textId="2F490314"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(22.3%)</w:t>
            </w:r>
          </w:p>
        </w:tc>
        <w:tc>
          <w:tcPr>
            <w:tcW w:w="850" w:type="dxa"/>
            <w:shd w:val="clear" w:color="auto" w:fill="E7E6E6" w:themeFill="background2"/>
          </w:tcPr>
          <w:p w14:paraId="6C2F45EE" w14:textId="77777777" w:rsidR="000E0DE4"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103</w:t>
            </w:r>
          </w:p>
          <w:p w14:paraId="2BFDD9A4" w14:textId="43F20B48" w:rsidR="0031728E" w:rsidRPr="004874E7" w:rsidRDefault="0031728E" w:rsidP="000D5EF0">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(57.5%)</w:t>
            </w:r>
          </w:p>
        </w:tc>
      </w:tr>
    </w:tbl>
    <w:p w14:paraId="5E7F1EDE" w14:textId="765B7177" w:rsidR="000E0DE4" w:rsidRPr="004874E7" w:rsidRDefault="000E0DE4" w:rsidP="00033FFA">
      <w:pPr>
        <w:spacing w:line="276" w:lineRule="auto"/>
        <w:jc w:val="both"/>
        <w:rPr>
          <w:rFonts w:ascii="Times New Roman" w:hAnsi="Times New Roman" w:cs="Times New Roman"/>
          <w:lang w:val="sr-Cyrl-RS"/>
        </w:rPr>
      </w:pPr>
    </w:p>
    <w:tbl>
      <w:tblPr>
        <w:tblStyle w:val="TableGrid"/>
        <w:tblW w:w="9776" w:type="dxa"/>
        <w:tblInd w:w="-5" w:type="dxa"/>
        <w:tblLook w:val="04A0" w:firstRow="1" w:lastRow="0" w:firstColumn="1" w:lastColumn="0" w:noHBand="0" w:noVBand="1"/>
      </w:tblPr>
      <w:tblGrid>
        <w:gridCol w:w="5995"/>
        <w:gridCol w:w="1070"/>
        <w:gridCol w:w="849"/>
        <w:gridCol w:w="931"/>
        <w:gridCol w:w="931"/>
      </w:tblGrid>
      <w:tr w:rsidR="000E0DE4" w:rsidRPr="004874E7" w14:paraId="7CBCFEE5" w14:textId="77777777" w:rsidTr="00F9546F">
        <w:tc>
          <w:tcPr>
            <w:tcW w:w="9776" w:type="dxa"/>
            <w:gridSpan w:val="5"/>
          </w:tcPr>
          <w:p w14:paraId="4DD00D7A" w14:textId="1D103C2D" w:rsidR="000E0DE4" w:rsidRPr="004874E7" w:rsidRDefault="000E0DE4" w:rsidP="00033FFA">
            <w:pPr>
              <w:spacing w:line="276" w:lineRule="auto"/>
              <w:jc w:val="both"/>
              <w:rPr>
                <w:rFonts w:ascii="Times New Roman" w:hAnsi="Times New Roman" w:cs="Times New Roman"/>
                <w:lang w:val="sr-Cyrl-RS"/>
              </w:rPr>
            </w:pPr>
            <w:bookmarkStart w:id="2" w:name="_Hlk158272993"/>
            <w:r w:rsidRPr="004874E7">
              <w:rPr>
                <w:rFonts w:ascii="Times New Roman" w:hAnsi="Times New Roman" w:cs="Times New Roman"/>
                <w:lang w:val="sr-Cyrl-RS"/>
              </w:rPr>
              <w:t>Област квалитета Етос</w:t>
            </w:r>
          </w:p>
          <w:p w14:paraId="41A1F190" w14:textId="77777777" w:rsidR="000E0DE4" w:rsidRPr="00173B07" w:rsidRDefault="000E0DE4" w:rsidP="00033FFA">
            <w:pPr>
              <w:spacing w:line="276" w:lineRule="auto"/>
              <w:jc w:val="both"/>
              <w:rPr>
                <w:rFonts w:ascii="Times New Roman" w:hAnsi="Times New Roman" w:cs="Times New Roman"/>
                <w:b/>
                <w:bCs/>
                <w:lang w:val="sr-Cyrl-RS"/>
              </w:rPr>
            </w:pPr>
            <w:r w:rsidRPr="00173B07">
              <w:rPr>
                <w:rFonts w:ascii="Times New Roman" w:hAnsi="Times New Roman" w:cs="Times New Roman"/>
                <w:b/>
                <w:bCs/>
                <w:lang w:val="sr-Cyrl-RS"/>
              </w:rPr>
              <w:t>Стандард 5.2 Резултати ученика и наставника се подржавају и промовишу</w:t>
            </w:r>
          </w:p>
        </w:tc>
      </w:tr>
      <w:tr w:rsidR="000E0DE4" w:rsidRPr="004874E7" w14:paraId="713A8105" w14:textId="77777777" w:rsidTr="00F9546F">
        <w:tc>
          <w:tcPr>
            <w:tcW w:w="6141" w:type="dxa"/>
            <w:vMerge w:val="restart"/>
          </w:tcPr>
          <w:p w14:paraId="798B925F" w14:textId="77777777" w:rsidR="000E0DE4" w:rsidRPr="004874E7" w:rsidRDefault="000E0DE4" w:rsidP="00033FFA">
            <w:pPr>
              <w:spacing w:line="276" w:lineRule="auto"/>
              <w:jc w:val="center"/>
              <w:rPr>
                <w:rFonts w:ascii="Times New Roman" w:hAnsi="Times New Roman" w:cs="Times New Roman"/>
                <w:lang w:val="sr-Cyrl-RS"/>
              </w:rPr>
            </w:pPr>
          </w:p>
          <w:p w14:paraId="7A7B3806" w14:textId="77777777" w:rsidR="000E0DE4" w:rsidRPr="004874E7" w:rsidRDefault="000E0DE4" w:rsidP="00033FFA">
            <w:pPr>
              <w:spacing w:line="276" w:lineRule="auto"/>
              <w:jc w:val="center"/>
              <w:rPr>
                <w:rFonts w:ascii="Times New Roman" w:hAnsi="Times New Roman" w:cs="Times New Roman"/>
                <w:lang w:val="sr-Cyrl-RS"/>
              </w:rPr>
            </w:pPr>
          </w:p>
          <w:p w14:paraId="64214593"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ИНДИКАТОРИ</w:t>
            </w:r>
          </w:p>
        </w:tc>
        <w:tc>
          <w:tcPr>
            <w:tcW w:w="3635" w:type="dxa"/>
            <w:gridSpan w:val="4"/>
          </w:tcPr>
          <w:p w14:paraId="6B76FAEE"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Процена испуњености критеријума</w:t>
            </w:r>
          </w:p>
          <w:p w14:paraId="4E857731" w14:textId="3FEEE01E" w:rsidR="000E0DE4" w:rsidRPr="000D5EF0" w:rsidRDefault="000D5EF0" w:rsidP="00033FFA">
            <w:pPr>
              <w:spacing w:line="276" w:lineRule="auto"/>
              <w:jc w:val="center"/>
              <w:rPr>
                <w:rFonts w:ascii="Times New Roman" w:hAnsi="Times New Roman" w:cs="Times New Roman"/>
                <w:b/>
                <w:bCs/>
                <w:lang w:val="sr-Cyrl-RS"/>
              </w:rPr>
            </w:pPr>
            <w:r w:rsidRPr="000D5EF0">
              <w:rPr>
                <w:rFonts w:ascii="Times New Roman" w:hAnsi="Times New Roman" w:cs="Times New Roman"/>
                <w:b/>
                <w:bCs/>
                <w:lang w:val="sr-Cyrl-RS"/>
              </w:rPr>
              <w:t>родитељи</w:t>
            </w:r>
          </w:p>
        </w:tc>
      </w:tr>
      <w:tr w:rsidR="000E0DE4" w:rsidRPr="004874E7" w14:paraId="2AA0CCF5" w14:textId="77777777" w:rsidTr="00F9546F">
        <w:trPr>
          <w:trHeight w:val="308"/>
        </w:trPr>
        <w:tc>
          <w:tcPr>
            <w:tcW w:w="6141" w:type="dxa"/>
            <w:vMerge/>
          </w:tcPr>
          <w:p w14:paraId="6C747E12" w14:textId="77777777" w:rsidR="000E0DE4" w:rsidRPr="004874E7" w:rsidRDefault="000E0DE4" w:rsidP="00033FFA">
            <w:pPr>
              <w:spacing w:line="276" w:lineRule="auto"/>
              <w:jc w:val="both"/>
              <w:rPr>
                <w:rFonts w:ascii="Times New Roman" w:hAnsi="Times New Roman" w:cs="Times New Roman"/>
                <w:lang w:val="sr-Cyrl-RS"/>
              </w:rPr>
            </w:pPr>
          </w:p>
        </w:tc>
        <w:tc>
          <w:tcPr>
            <w:tcW w:w="1084" w:type="dxa"/>
          </w:tcPr>
          <w:p w14:paraId="4C15700D"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p>
        </w:tc>
        <w:tc>
          <w:tcPr>
            <w:tcW w:w="850" w:type="dxa"/>
          </w:tcPr>
          <w:p w14:paraId="6D7871C5"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tc>
        <w:tc>
          <w:tcPr>
            <w:tcW w:w="851" w:type="dxa"/>
          </w:tcPr>
          <w:p w14:paraId="40B1849C"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p>
        </w:tc>
        <w:tc>
          <w:tcPr>
            <w:tcW w:w="850" w:type="dxa"/>
          </w:tcPr>
          <w:p w14:paraId="753919D4" w14:textId="77777777" w:rsidR="000E0DE4" w:rsidRPr="004874E7" w:rsidRDefault="000E0DE4"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w:t>
            </w:r>
          </w:p>
        </w:tc>
      </w:tr>
      <w:tr w:rsidR="000E0DE4" w:rsidRPr="004874E7" w14:paraId="03FA2299" w14:textId="77777777" w:rsidTr="00173B07">
        <w:trPr>
          <w:trHeight w:val="308"/>
        </w:trPr>
        <w:tc>
          <w:tcPr>
            <w:tcW w:w="6141" w:type="dxa"/>
          </w:tcPr>
          <w:p w14:paraId="75E39F0E" w14:textId="77777777" w:rsidR="000E0DE4" w:rsidRPr="004874E7" w:rsidRDefault="000E0DE4"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5.2.1. Успех сваког појединца, групе или одељења прихвата се и промовише као лични успех и успех школе</w:t>
            </w:r>
          </w:p>
        </w:tc>
        <w:tc>
          <w:tcPr>
            <w:tcW w:w="1084" w:type="dxa"/>
          </w:tcPr>
          <w:p w14:paraId="3859C3F0" w14:textId="1EA38369" w:rsidR="000E0DE4" w:rsidRPr="004874E7" w:rsidRDefault="000F24BB"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8</w:t>
            </w:r>
            <w:r w:rsidR="007A5889" w:rsidRPr="004874E7">
              <w:rPr>
                <w:rFonts w:ascii="Times New Roman" w:hAnsi="Times New Roman" w:cs="Times New Roman"/>
                <w:lang w:val="sr-Cyrl-RS"/>
              </w:rPr>
              <w:br/>
              <w:t>(4%)</w:t>
            </w:r>
          </w:p>
        </w:tc>
        <w:tc>
          <w:tcPr>
            <w:tcW w:w="850" w:type="dxa"/>
          </w:tcPr>
          <w:p w14:paraId="66BE9EBC" w14:textId="3D4DAAAE" w:rsidR="000E0DE4" w:rsidRPr="004874E7" w:rsidRDefault="000F24BB"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13</w:t>
            </w:r>
            <w:r w:rsidR="007A5889" w:rsidRPr="004874E7">
              <w:rPr>
                <w:rFonts w:ascii="Times New Roman" w:hAnsi="Times New Roman" w:cs="Times New Roman"/>
                <w:lang w:val="sr-Cyrl-RS"/>
              </w:rPr>
              <w:br/>
              <w:t>(6,5%)</w:t>
            </w:r>
          </w:p>
        </w:tc>
        <w:tc>
          <w:tcPr>
            <w:tcW w:w="851" w:type="dxa"/>
          </w:tcPr>
          <w:p w14:paraId="39DC7640" w14:textId="78F9A5F2" w:rsidR="000E0DE4" w:rsidRPr="004874E7" w:rsidRDefault="000F24BB"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42</w:t>
            </w:r>
            <w:r w:rsidR="007A5889" w:rsidRPr="004874E7">
              <w:rPr>
                <w:rFonts w:ascii="Times New Roman" w:hAnsi="Times New Roman" w:cs="Times New Roman"/>
                <w:lang w:val="sr-Cyrl-RS"/>
              </w:rPr>
              <w:br/>
              <w:t>(21%)</w:t>
            </w:r>
          </w:p>
        </w:tc>
        <w:tc>
          <w:tcPr>
            <w:tcW w:w="850" w:type="dxa"/>
            <w:shd w:val="clear" w:color="auto" w:fill="E7E6E6" w:themeFill="background2"/>
          </w:tcPr>
          <w:p w14:paraId="59B15AED" w14:textId="1D1DCDBB" w:rsidR="000E0DE4" w:rsidRPr="004874E7" w:rsidRDefault="000F24BB"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137</w:t>
            </w:r>
            <w:r w:rsidR="007A5889" w:rsidRPr="004874E7">
              <w:rPr>
                <w:rFonts w:ascii="Times New Roman" w:hAnsi="Times New Roman" w:cs="Times New Roman"/>
                <w:lang w:val="sr-Cyrl-RS"/>
              </w:rPr>
              <w:br/>
              <w:t>(68,5%)</w:t>
            </w:r>
          </w:p>
        </w:tc>
      </w:tr>
      <w:tr w:rsidR="000E0DE4" w:rsidRPr="004874E7" w14:paraId="7B107D24" w14:textId="77777777" w:rsidTr="00173B07">
        <w:tc>
          <w:tcPr>
            <w:tcW w:w="6141" w:type="dxa"/>
          </w:tcPr>
          <w:p w14:paraId="2E0DFBA9" w14:textId="77777777" w:rsidR="000E0DE4" w:rsidRPr="004874E7" w:rsidRDefault="000E0DE4"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5.2.2. У школи се примењује интерни систем награђивања ученика и запослених за постигнуте резултате</w:t>
            </w:r>
          </w:p>
        </w:tc>
        <w:tc>
          <w:tcPr>
            <w:tcW w:w="1084" w:type="dxa"/>
          </w:tcPr>
          <w:p w14:paraId="697C3F16" w14:textId="12CFD24C"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2</w:t>
            </w:r>
            <w:r w:rsidRPr="004874E7">
              <w:rPr>
                <w:rFonts w:ascii="Times New Roman" w:hAnsi="Times New Roman" w:cs="Times New Roman"/>
                <w:lang w:val="sr-Cyrl-RS"/>
              </w:rPr>
              <w:br/>
              <w:t>(1%)</w:t>
            </w:r>
          </w:p>
        </w:tc>
        <w:tc>
          <w:tcPr>
            <w:tcW w:w="850" w:type="dxa"/>
          </w:tcPr>
          <w:p w14:paraId="5E8D0DC6" w14:textId="3F74154A"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13</w:t>
            </w:r>
            <w:r w:rsidRPr="004874E7">
              <w:rPr>
                <w:rFonts w:ascii="Times New Roman" w:hAnsi="Times New Roman" w:cs="Times New Roman"/>
                <w:lang w:val="sr-Cyrl-RS"/>
              </w:rPr>
              <w:br/>
              <w:t>(6,5%)</w:t>
            </w:r>
          </w:p>
        </w:tc>
        <w:tc>
          <w:tcPr>
            <w:tcW w:w="851" w:type="dxa"/>
          </w:tcPr>
          <w:p w14:paraId="64565C83" w14:textId="0D44A562"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39</w:t>
            </w:r>
            <w:r w:rsidRPr="004874E7">
              <w:rPr>
                <w:rFonts w:ascii="Times New Roman" w:hAnsi="Times New Roman" w:cs="Times New Roman"/>
                <w:lang w:val="sr-Cyrl-RS"/>
              </w:rPr>
              <w:br/>
              <w:t>(19,5%)</w:t>
            </w:r>
          </w:p>
        </w:tc>
        <w:tc>
          <w:tcPr>
            <w:tcW w:w="850" w:type="dxa"/>
            <w:shd w:val="clear" w:color="auto" w:fill="E7E6E6" w:themeFill="background2"/>
          </w:tcPr>
          <w:p w14:paraId="602809E5" w14:textId="1AD1A655"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146</w:t>
            </w:r>
            <w:r w:rsidRPr="004874E7">
              <w:rPr>
                <w:rFonts w:ascii="Times New Roman" w:hAnsi="Times New Roman" w:cs="Times New Roman"/>
                <w:lang w:val="sr-Cyrl-RS"/>
              </w:rPr>
              <w:br/>
              <w:t>(73%)</w:t>
            </w:r>
          </w:p>
        </w:tc>
      </w:tr>
      <w:tr w:rsidR="000E0DE4" w:rsidRPr="004874E7" w14:paraId="496CAB93" w14:textId="77777777" w:rsidTr="00173B07">
        <w:tc>
          <w:tcPr>
            <w:tcW w:w="6141" w:type="dxa"/>
          </w:tcPr>
          <w:p w14:paraId="429DBDF2" w14:textId="77777777" w:rsidR="000E0DE4" w:rsidRPr="004874E7" w:rsidRDefault="000E0DE4"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5.2.3. У школи се организују различите активности ученика у којима свако има прилику да постигне успех</w:t>
            </w:r>
          </w:p>
        </w:tc>
        <w:tc>
          <w:tcPr>
            <w:tcW w:w="1084" w:type="dxa"/>
          </w:tcPr>
          <w:p w14:paraId="013CF20A" w14:textId="77777777"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4</w:t>
            </w:r>
          </w:p>
          <w:p w14:paraId="388CCE19" w14:textId="38BEDAA9" w:rsidR="007A5889"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(2%)</w:t>
            </w:r>
          </w:p>
        </w:tc>
        <w:tc>
          <w:tcPr>
            <w:tcW w:w="850" w:type="dxa"/>
          </w:tcPr>
          <w:p w14:paraId="0CCB5F1D" w14:textId="07888440"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20</w:t>
            </w:r>
            <w:r w:rsidRPr="004874E7">
              <w:rPr>
                <w:rFonts w:ascii="Times New Roman" w:hAnsi="Times New Roman" w:cs="Times New Roman"/>
                <w:lang w:val="sr-Cyrl-RS"/>
              </w:rPr>
              <w:br/>
              <w:t>(10%)</w:t>
            </w:r>
          </w:p>
        </w:tc>
        <w:tc>
          <w:tcPr>
            <w:tcW w:w="851" w:type="dxa"/>
          </w:tcPr>
          <w:p w14:paraId="710CA0B1" w14:textId="7DD3193F"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29</w:t>
            </w:r>
            <w:r w:rsidRPr="004874E7">
              <w:rPr>
                <w:rFonts w:ascii="Times New Roman" w:hAnsi="Times New Roman" w:cs="Times New Roman"/>
                <w:lang w:val="sr-Cyrl-RS"/>
              </w:rPr>
              <w:br/>
              <w:t>(14,5%)</w:t>
            </w:r>
          </w:p>
        </w:tc>
        <w:tc>
          <w:tcPr>
            <w:tcW w:w="850" w:type="dxa"/>
            <w:shd w:val="clear" w:color="auto" w:fill="E7E6E6" w:themeFill="background2"/>
          </w:tcPr>
          <w:p w14:paraId="0C7D993F" w14:textId="400D0DD4"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147</w:t>
            </w:r>
            <w:r w:rsidRPr="004874E7">
              <w:rPr>
                <w:rFonts w:ascii="Times New Roman" w:hAnsi="Times New Roman" w:cs="Times New Roman"/>
                <w:lang w:val="sr-Cyrl-RS"/>
              </w:rPr>
              <w:br/>
              <w:t>(73,5%)</w:t>
            </w:r>
          </w:p>
        </w:tc>
      </w:tr>
      <w:tr w:rsidR="000E0DE4" w:rsidRPr="004874E7" w14:paraId="207675C8" w14:textId="77777777" w:rsidTr="00173B07">
        <w:tc>
          <w:tcPr>
            <w:tcW w:w="6141" w:type="dxa"/>
          </w:tcPr>
          <w:p w14:paraId="68FF0E40" w14:textId="77777777" w:rsidR="000E0DE4" w:rsidRPr="004874E7" w:rsidRDefault="000E0DE4"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5.2.4. Ученици са сметњама у развоју и инвалидитетом учествују у различитим активностима установе</w:t>
            </w:r>
          </w:p>
        </w:tc>
        <w:tc>
          <w:tcPr>
            <w:tcW w:w="1084" w:type="dxa"/>
          </w:tcPr>
          <w:p w14:paraId="1BD2A404" w14:textId="243E1699"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4</w:t>
            </w:r>
            <w:r w:rsidRPr="004874E7">
              <w:rPr>
                <w:rFonts w:ascii="Times New Roman" w:hAnsi="Times New Roman" w:cs="Times New Roman"/>
                <w:lang w:val="sr-Cyrl-RS"/>
              </w:rPr>
              <w:br/>
              <w:t>(2%)</w:t>
            </w:r>
          </w:p>
        </w:tc>
        <w:tc>
          <w:tcPr>
            <w:tcW w:w="850" w:type="dxa"/>
          </w:tcPr>
          <w:p w14:paraId="7AEADD1B" w14:textId="7038EABD"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30</w:t>
            </w:r>
            <w:r w:rsidRPr="004874E7">
              <w:rPr>
                <w:rFonts w:ascii="Times New Roman" w:hAnsi="Times New Roman" w:cs="Times New Roman"/>
                <w:lang w:val="sr-Cyrl-RS"/>
              </w:rPr>
              <w:br/>
              <w:t>(15%)</w:t>
            </w:r>
          </w:p>
        </w:tc>
        <w:tc>
          <w:tcPr>
            <w:tcW w:w="851" w:type="dxa"/>
          </w:tcPr>
          <w:p w14:paraId="1F3142BB" w14:textId="7AF978AE"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39</w:t>
            </w:r>
            <w:r w:rsidRPr="004874E7">
              <w:rPr>
                <w:rFonts w:ascii="Times New Roman" w:hAnsi="Times New Roman" w:cs="Times New Roman"/>
                <w:lang w:val="sr-Cyrl-RS"/>
              </w:rPr>
              <w:br/>
              <w:t>(19,5%)</w:t>
            </w:r>
          </w:p>
        </w:tc>
        <w:tc>
          <w:tcPr>
            <w:tcW w:w="850" w:type="dxa"/>
            <w:shd w:val="clear" w:color="auto" w:fill="E7E6E6" w:themeFill="background2"/>
          </w:tcPr>
          <w:p w14:paraId="3FD9C564" w14:textId="63E570E7" w:rsidR="000E0DE4" w:rsidRPr="004874E7" w:rsidRDefault="007A588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137</w:t>
            </w:r>
            <w:r w:rsidRPr="004874E7">
              <w:rPr>
                <w:rFonts w:ascii="Times New Roman" w:hAnsi="Times New Roman" w:cs="Times New Roman"/>
                <w:lang w:val="sr-Cyrl-RS"/>
              </w:rPr>
              <w:br/>
              <w:t>(68,5%)</w:t>
            </w:r>
          </w:p>
        </w:tc>
      </w:tr>
      <w:bookmarkEnd w:id="2"/>
    </w:tbl>
    <w:p w14:paraId="51A0434A" w14:textId="77777777" w:rsidR="00CB734C" w:rsidRPr="004874E7" w:rsidRDefault="00CB734C" w:rsidP="00033FFA">
      <w:pPr>
        <w:spacing w:line="276" w:lineRule="auto"/>
        <w:jc w:val="both"/>
        <w:rPr>
          <w:rFonts w:ascii="Times New Roman" w:hAnsi="Times New Roman" w:cs="Times New Roman"/>
          <w:lang w:val="sr-Cyrl-RS"/>
        </w:rPr>
      </w:pPr>
    </w:p>
    <w:p w14:paraId="72BD5C57" w14:textId="4FF7086E" w:rsidR="00061A4F" w:rsidRPr="00F72584" w:rsidRDefault="0031728E" w:rsidP="00173B07">
      <w:pPr>
        <w:spacing w:line="360" w:lineRule="auto"/>
        <w:jc w:val="both"/>
        <w:rPr>
          <w:rFonts w:ascii="Times New Roman" w:hAnsi="Times New Roman" w:cs="Times New Roman"/>
          <w:sz w:val="24"/>
          <w:szCs w:val="24"/>
          <w:lang w:val="sr-Cyrl-RS"/>
        </w:rPr>
      </w:pPr>
      <w:r w:rsidRPr="004874E7">
        <w:rPr>
          <w:rFonts w:ascii="Times New Roman" w:hAnsi="Times New Roman" w:cs="Times New Roman"/>
          <w:lang w:val="sr-Cyrl-RS"/>
        </w:rPr>
        <w:tab/>
      </w:r>
      <w:r w:rsidRPr="00F72584">
        <w:rPr>
          <w:rFonts w:ascii="Times New Roman" w:hAnsi="Times New Roman" w:cs="Times New Roman"/>
          <w:sz w:val="24"/>
          <w:szCs w:val="24"/>
          <w:lang w:val="sr-Cyrl-RS"/>
        </w:rPr>
        <w:t>Индикат</w:t>
      </w:r>
      <w:r w:rsidR="00173B07" w:rsidRPr="00F72584">
        <w:rPr>
          <w:rFonts w:ascii="Times New Roman" w:hAnsi="Times New Roman" w:cs="Times New Roman"/>
          <w:sz w:val="24"/>
          <w:szCs w:val="24"/>
          <w:lang w:val="sr-Cyrl-RS"/>
        </w:rPr>
        <w:t>о</w:t>
      </w:r>
      <w:r w:rsidRPr="00F72584">
        <w:rPr>
          <w:rFonts w:ascii="Times New Roman" w:hAnsi="Times New Roman" w:cs="Times New Roman"/>
          <w:sz w:val="24"/>
          <w:szCs w:val="24"/>
          <w:lang w:val="sr-Cyrl-RS"/>
        </w:rPr>
        <w:t>р који процењује да ли се успех сваког поједница, групе или одељења промовише као успех школе процењен је оценом 3 од стране наставника док је од стране ученика</w:t>
      </w:r>
      <w:r w:rsidR="007A5889" w:rsidRPr="00F72584">
        <w:rPr>
          <w:rFonts w:ascii="Times New Roman" w:hAnsi="Times New Roman" w:cs="Times New Roman"/>
          <w:sz w:val="24"/>
          <w:szCs w:val="24"/>
          <w:lang w:val="sr-Cyrl-RS"/>
        </w:rPr>
        <w:t xml:space="preserve"> и њихових родитеља</w:t>
      </w:r>
      <w:r w:rsidRPr="00F72584">
        <w:rPr>
          <w:rFonts w:ascii="Times New Roman" w:hAnsi="Times New Roman" w:cs="Times New Roman"/>
          <w:sz w:val="24"/>
          <w:szCs w:val="24"/>
          <w:lang w:val="sr-Cyrl-RS"/>
        </w:rPr>
        <w:t xml:space="preserve"> оцењен оценом 4. На основу разговора са директором школе можемо закључи</w:t>
      </w:r>
      <w:r w:rsidR="00061A4F" w:rsidRPr="00F72584">
        <w:rPr>
          <w:rFonts w:ascii="Times New Roman" w:hAnsi="Times New Roman" w:cs="Times New Roman"/>
          <w:sz w:val="24"/>
          <w:szCs w:val="24"/>
          <w:lang w:val="sr-Cyrl-RS"/>
        </w:rPr>
        <w:t>ти да се сваки успех ученика и наставника промовише путем званичног школског сајта, друштвених мрежа, приказом диплома, захвалница, фотографија у холовима школе, усменим похвалама на седницама. Школа сваки успех доживљава као лични и промовише све постигнуте резултате. Велики број наставника 71.4% сматра да се у школи сваки успех промовише,</w:t>
      </w:r>
      <w:r w:rsidR="007A5889" w:rsidRPr="00F72584">
        <w:rPr>
          <w:rFonts w:ascii="Times New Roman" w:hAnsi="Times New Roman" w:cs="Times New Roman"/>
          <w:sz w:val="24"/>
          <w:szCs w:val="24"/>
          <w:lang w:val="sr-Cyrl-RS"/>
        </w:rPr>
        <w:t xml:space="preserve"> сличан став имају и родитељи ученика (68,5%)</w:t>
      </w:r>
      <w:r w:rsidR="00061A4F" w:rsidRPr="00F72584">
        <w:rPr>
          <w:rFonts w:ascii="Times New Roman" w:hAnsi="Times New Roman" w:cs="Times New Roman"/>
          <w:sz w:val="24"/>
          <w:szCs w:val="24"/>
          <w:lang w:val="sr-Cyrl-RS"/>
        </w:rPr>
        <w:t xml:space="preserve"> док 43% ученика има овакав став.  </w:t>
      </w:r>
      <w:r w:rsidR="002A38A1" w:rsidRPr="00F72584">
        <w:rPr>
          <w:rFonts w:ascii="Times New Roman" w:hAnsi="Times New Roman" w:cs="Times New Roman"/>
          <w:sz w:val="24"/>
          <w:szCs w:val="24"/>
          <w:lang w:val="sr-Cyrl-RS"/>
        </w:rPr>
        <w:t>Само 32.1% наставника сматра да се у школи примењује интерни систем награђивања ученика и запослених за постигнуте резултате. У школи су организоване различите активности (спортска такмичења на нивоу одељења-</w:t>
      </w:r>
      <w:r w:rsidR="00173B07" w:rsidRPr="00F72584">
        <w:rPr>
          <w:rFonts w:ascii="Times New Roman" w:hAnsi="Times New Roman" w:cs="Times New Roman"/>
          <w:sz w:val="24"/>
          <w:szCs w:val="24"/>
          <w:lang w:val="sr-Cyrl-RS"/>
        </w:rPr>
        <w:t xml:space="preserve"> </w:t>
      </w:r>
      <w:r w:rsidR="002A38A1" w:rsidRPr="00F72584">
        <w:rPr>
          <w:rFonts w:ascii="Times New Roman" w:hAnsi="Times New Roman" w:cs="Times New Roman"/>
          <w:sz w:val="24"/>
          <w:szCs w:val="24"/>
          <w:lang w:val="sr-Cyrl-RS"/>
        </w:rPr>
        <w:t xml:space="preserve">Европска недеља спорта, Такмичење из футсала, активности у оквиру Дечије недеље и Хуманитарни базари и др.). У школи се организују различите активности ученика и свако има прилику да постигне успех, овај индикатор су наставници оценили као остварен у већој мери (3). Ученици (64.2%) сматрају да у школи постоји доста </w:t>
      </w:r>
      <w:r w:rsidR="002A38A1" w:rsidRPr="00F72584">
        <w:rPr>
          <w:rFonts w:ascii="Times New Roman" w:hAnsi="Times New Roman" w:cs="Times New Roman"/>
          <w:sz w:val="24"/>
          <w:szCs w:val="24"/>
          <w:lang w:val="sr-Cyrl-RS"/>
        </w:rPr>
        <w:lastRenderedPageBreak/>
        <w:t>активности у којима су они укључени. Ученици углавном активно учествују у спо</w:t>
      </w:r>
      <w:r w:rsidR="00173B07" w:rsidRPr="00F72584">
        <w:rPr>
          <w:rFonts w:ascii="Times New Roman" w:hAnsi="Times New Roman" w:cs="Times New Roman"/>
          <w:sz w:val="24"/>
          <w:szCs w:val="24"/>
          <w:lang w:val="sr-Cyrl-RS"/>
        </w:rPr>
        <w:t>рт</w:t>
      </w:r>
      <w:r w:rsidR="002A38A1" w:rsidRPr="00F72584">
        <w:rPr>
          <w:rFonts w:ascii="Times New Roman" w:hAnsi="Times New Roman" w:cs="Times New Roman"/>
          <w:sz w:val="24"/>
          <w:szCs w:val="24"/>
          <w:lang w:val="sr-Cyrl-RS"/>
        </w:rPr>
        <w:t>ским активностима, активностима Ученичког парламента</w:t>
      </w:r>
      <w:r w:rsidR="00173B07" w:rsidRPr="00F72584">
        <w:rPr>
          <w:rFonts w:ascii="Times New Roman" w:hAnsi="Times New Roman" w:cs="Times New Roman"/>
          <w:sz w:val="24"/>
          <w:szCs w:val="24"/>
          <w:lang w:val="sr-Cyrl-RS"/>
        </w:rPr>
        <w:t xml:space="preserve"> и</w:t>
      </w:r>
      <w:r w:rsidR="002A38A1" w:rsidRPr="00F72584">
        <w:rPr>
          <w:rFonts w:ascii="Times New Roman" w:hAnsi="Times New Roman" w:cs="Times New Roman"/>
          <w:sz w:val="24"/>
          <w:szCs w:val="24"/>
          <w:lang w:val="sr-Cyrl-RS"/>
        </w:rPr>
        <w:t xml:space="preserve"> Хуманитарним акцијама</w:t>
      </w:r>
      <w:r w:rsidR="00173B07" w:rsidRPr="00F72584">
        <w:rPr>
          <w:rFonts w:ascii="Times New Roman" w:hAnsi="Times New Roman" w:cs="Times New Roman"/>
          <w:sz w:val="24"/>
          <w:szCs w:val="24"/>
          <w:lang w:val="sr-Cyrl-RS"/>
        </w:rPr>
        <w:t>.</w:t>
      </w:r>
    </w:p>
    <w:p w14:paraId="12600C17" w14:textId="154C9145" w:rsidR="0019135D" w:rsidRPr="00173B07" w:rsidRDefault="00061A4F" w:rsidP="00173B07">
      <w:pPr>
        <w:spacing w:line="276" w:lineRule="auto"/>
        <w:ind w:firstLine="708"/>
        <w:jc w:val="both"/>
        <w:rPr>
          <w:rFonts w:ascii="Times New Roman" w:hAnsi="Times New Roman" w:cs="Times New Roman"/>
          <w:sz w:val="24"/>
          <w:szCs w:val="24"/>
          <w:lang w:val="sr-Cyrl-RS"/>
        </w:rPr>
      </w:pPr>
      <w:r w:rsidRPr="00173B07">
        <w:rPr>
          <w:rFonts w:ascii="Times New Roman" w:hAnsi="Times New Roman" w:cs="Times New Roman"/>
          <w:sz w:val="24"/>
          <w:szCs w:val="24"/>
          <w:lang w:val="sr-Cyrl-RS"/>
        </w:rPr>
        <w:t>Наставници сматрају да је потребно организовати више активности у којима сваки ученик има прилику да постигне успех и да је потребно организоване активности прилагодити ученицима са сметњама у развоју и инвалидитетом</w:t>
      </w:r>
      <w:r w:rsidR="0019135D" w:rsidRPr="00173B07">
        <w:rPr>
          <w:rFonts w:ascii="Times New Roman" w:hAnsi="Times New Roman" w:cs="Times New Roman"/>
          <w:sz w:val="24"/>
          <w:szCs w:val="24"/>
          <w:lang w:val="sr-Cyrl-RS"/>
        </w:rPr>
        <w:t>, док 64% ученика сматра да се у школи организују различите активности ученика и којима свако има прилику да постигне успех.</w:t>
      </w:r>
    </w:p>
    <w:p w14:paraId="40F40332" w14:textId="77777777" w:rsidR="00173B07" w:rsidRPr="004874E7" w:rsidRDefault="00173B07" w:rsidP="00033FFA">
      <w:pPr>
        <w:spacing w:line="276" w:lineRule="auto"/>
        <w:jc w:val="both"/>
        <w:rPr>
          <w:rFonts w:ascii="Times New Roman" w:hAnsi="Times New Roman" w:cs="Times New Roman"/>
          <w:lang w:val="sr-Cyrl-RS"/>
        </w:rPr>
      </w:pPr>
      <w:bookmarkStart w:id="3" w:name="_Hlk158273237"/>
    </w:p>
    <w:tbl>
      <w:tblPr>
        <w:tblStyle w:val="TableGrid"/>
        <w:tblW w:w="9776" w:type="dxa"/>
        <w:tblInd w:w="-5" w:type="dxa"/>
        <w:tblLook w:val="04A0" w:firstRow="1" w:lastRow="0" w:firstColumn="1" w:lastColumn="0" w:noHBand="0" w:noVBand="1"/>
      </w:tblPr>
      <w:tblGrid>
        <w:gridCol w:w="5998"/>
        <w:gridCol w:w="948"/>
        <w:gridCol w:w="968"/>
        <w:gridCol w:w="931"/>
        <w:gridCol w:w="931"/>
      </w:tblGrid>
      <w:tr w:rsidR="00F04B00" w:rsidRPr="00173B07" w14:paraId="2CA39F7A" w14:textId="77777777" w:rsidTr="00F9546F">
        <w:tc>
          <w:tcPr>
            <w:tcW w:w="9776" w:type="dxa"/>
            <w:gridSpan w:val="5"/>
          </w:tcPr>
          <w:p w14:paraId="2B29C9A2" w14:textId="5F2AA1FE" w:rsidR="00F04B00" w:rsidRPr="00173B07" w:rsidRDefault="00F04B00" w:rsidP="001B3C5C">
            <w:pPr>
              <w:spacing w:line="276" w:lineRule="auto"/>
              <w:jc w:val="both"/>
              <w:rPr>
                <w:rFonts w:ascii="Times New Roman" w:hAnsi="Times New Roman" w:cs="Times New Roman"/>
                <w:lang w:val="sr-Cyrl-RS"/>
              </w:rPr>
            </w:pPr>
            <w:r w:rsidRPr="00173B07">
              <w:rPr>
                <w:rFonts w:ascii="Times New Roman" w:hAnsi="Times New Roman" w:cs="Times New Roman"/>
                <w:lang w:val="sr-Cyrl-RS"/>
              </w:rPr>
              <w:t>Област квалитета Етос</w:t>
            </w:r>
          </w:p>
          <w:p w14:paraId="7D2918A6" w14:textId="5D75F965" w:rsidR="00F04B00" w:rsidRPr="0036123E" w:rsidRDefault="00F04B00" w:rsidP="001B3C5C">
            <w:pPr>
              <w:spacing w:line="276" w:lineRule="auto"/>
              <w:jc w:val="both"/>
              <w:rPr>
                <w:rFonts w:ascii="Times New Roman" w:hAnsi="Times New Roman" w:cs="Times New Roman"/>
                <w:b/>
                <w:bCs/>
                <w:lang w:val="sr-Cyrl-RS"/>
              </w:rPr>
            </w:pPr>
            <w:r w:rsidRPr="0036123E">
              <w:rPr>
                <w:rFonts w:ascii="Times New Roman" w:hAnsi="Times New Roman" w:cs="Times New Roman"/>
                <w:b/>
                <w:bCs/>
                <w:lang w:val="sr-Cyrl-RS"/>
              </w:rPr>
              <w:t>Стандард 5.</w:t>
            </w:r>
            <w:r w:rsidR="00446064" w:rsidRPr="0036123E">
              <w:rPr>
                <w:rFonts w:ascii="Times New Roman" w:hAnsi="Times New Roman" w:cs="Times New Roman"/>
                <w:b/>
                <w:bCs/>
                <w:lang w:val="sr-Cyrl-RS"/>
              </w:rPr>
              <w:t>3 У школи функционише систем заштите од насиља</w:t>
            </w:r>
          </w:p>
        </w:tc>
      </w:tr>
      <w:tr w:rsidR="00F04B00" w:rsidRPr="00173B07" w14:paraId="7DCA724E" w14:textId="77777777" w:rsidTr="00173B07">
        <w:tc>
          <w:tcPr>
            <w:tcW w:w="5998" w:type="dxa"/>
            <w:vMerge w:val="restart"/>
          </w:tcPr>
          <w:p w14:paraId="0C71BCC7" w14:textId="77777777" w:rsidR="00F04B00" w:rsidRPr="00173B07" w:rsidRDefault="00F04B00" w:rsidP="001B3C5C">
            <w:pPr>
              <w:spacing w:line="276" w:lineRule="auto"/>
              <w:rPr>
                <w:rFonts w:ascii="Times New Roman" w:hAnsi="Times New Roman" w:cs="Times New Roman"/>
                <w:lang w:val="sr-Cyrl-RS"/>
              </w:rPr>
            </w:pPr>
          </w:p>
          <w:p w14:paraId="0263E900" w14:textId="77777777" w:rsidR="00F04B00" w:rsidRPr="00173B07" w:rsidRDefault="00F04B00"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ИНДИКАТОРИ</w:t>
            </w:r>
          </w:p>
        </w:tc>
        <w:tc>
          <w:tcPr>
            <w:tcW w:w="3778" w:type="dxa"/>
            <w:gridSpan w:val="4"/>
          </w:tcPr>
          <w:p w14:paraId="4DEE5C26" w14:textId="77777777" w:rsidR="00F04B00" w:rsidRPr="00173B07" w:rsidRDefault="00F04B00"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Процена испуњености критеријума</w:t>
            </w:r>
          </w:p>
          <w:p w14:paraId="4C51EBA8" w14:textId="7749416D" w:rsidR="00F04B00" w:rsidRPr="00173B07" w:rsidRDefault="00173B07" w:rsidP="001B3C5C">
            <w:pPr>
              <w:spacing w:line="276" w:lineRule="auto"/>
              <w:jc w:val="center"/>
              <w:rPr>
                <w:rFonts w:ascii="Times New Roman" w:hAnsi="Times New Roman" w:cs="Times New Roman"/>
                <w:b/>
                <w:bCs/>
                <w:lang w:val="sr-Cyrl-RS"/>
              </w:rPr>
            </w:pPr>
            <w:r w:rsidRPr="00173B07">
              <w:rPr>
                <w:rFonts w:ascii="Times New Roman" w:hAnsi="Times New Roman" w:cs="Times New Roman"/>
                <w:b/>
                <w:bCs/>
                <w:lang w:val="sr-Cyrl-RS"/>
              </w:rPr>
              <w:t>наставници</w:t>
            </w:r>
          </w:p>
        </w:tc>
      </w:tr>
      <w:tr w:rsidR="00F04B00" w:rsidRPr="00173B07" w14:paraId="57AEA488" w14:textId="77777777" w:rsidTr="00173B07">
        <w:trPr>
          <w:trHeight w:val="308"/>
        </w:trPr>
        <w:tc>
          <w:tcPr>
            <w:tcW w:w="5998" w:type="dxa"/>
            <w:vMerge/>
          </w:tcPr>
          <w:p w14:paraId="5A901837" w14:textId="77777777" w:rsidR="00F04B00" w:rsidRPr="00173B07" w:rsidRDefault="00F04B00" w:rsidP="001B3C5C">
            <w:pPr>
              <w:spacing w:line="276" w:lineRule="auto"/>
              <w:jc w:val="both"/>
              <w:rPr>
                <w:rFonts w:ascii="Times New Roman" w:hAnsi="Times New Roman" w:cs="Times New Roman"/>
                <w:lang w:val="sr-Cyrl-RS"/>
              </w:rPr>
            </w:pPr>
          </w:p>
        </w:tc>
        <w:tc>
          <w:tcPr>
            <w:tcW w:w="948" w:type="dxa"/>
          </w:tcPr>
          <w:p w14:paraId="64FDD5D0" w14:textId="77777777" w:rsidR="00F04B00" w:rsidRPr="00173B07" w:rsidRDefault="00F04B00"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w:t>
            </w:r>
          </w:p>
        </w:tc>
        <w:tc>
          <w:tcPr>
            <w:tcW w:w="968" w:type="dxa"/>
          </w:tcPr>
          <w:p w14:paraId="7900729D" w14:textId="77777777" w:rsidR="00F04B00" w:rsidRPr="00173B07" w:rsidRDefault="00F04B00"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2</w:t>
            </w:r>
          </w:p>
        </w:tc>
        <w:tc>
          <w:tcPr>
            <w:tcW w:w="931" w:type="dxa"/>
          </w:tcPr>
          <w:p w14:paraId="2139DA03" w14:textId="77777777" w:rsidR="00F04B00" w:rsidRPr="00173B07" w:rsidRDefault="00F04B00"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3</w:t>
            </w:r>
          </w:p>
        </w:tc>
        <w:tc>
          <w:tcPr>
            <w:tcW w:w="931" w:type="dxa"/>
          </w:tcPr>
          <w:p w14:paraId="436D6B00" w14:textId="77777777" w:rsidR="00F04B00" w:rsidRPr="00173B07" w:rsidRDefault="00F04B00"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4</w:t>
            </w:r>
          </w:p>
        </w:tc>
      </w:tr>
      <w:tr w:rsidR="00F04B00" w:rsidRPr="00173B07" w14:paraId="42CD5B62" w14:textId="77777777" w:rsidTr="00173B07">
        <w:trPr>
          <w:trHeight w:val="308"/>
        </w:trPr>
        <w:tc>
          <w:tcPr>
            <w:tcW w:w="5998" w:type="dxa"/>
          </w:tcPr>
          <w:p w14:paraId="61EAE4D3" w14:textId="10EA7DAF" w:rsidR="00F04B00" w:rsidRPr="00173B07" w:rsidRDefault="00446064" w:rsidP="001B3C5C">
            <w:pPr>
              <w:spacing w:line="276" w:lineRule="auto"/>
              <w:jc w:val="both"/>
              <w:rPr>
                <w:rFonts w:ascii="Times New Roman" w:hAnsi="Times New Roman" w:cs="Times New Roman"/>
                <w:lang w:val="sr-Cyrl-RS"/>
              </w:rPr>
            </w:pPr>
            <w:r w:rsidRPr="00173B07">
              <w:rPr>
                <w:rFonts w:ascii="Times New Roman" w:hAnsi="Times New Roman" w:cs="Times New Roman"/>
                <w:lang w:val="sr-Cyrl-RS"/>
              </w:rPr>
              <w:t xml:space="preserve">5.3.1. У школи је видљиво и јасно изражен негативан став према насиљу </w:t>
            </w:r>
          </w:p>
        </w:tc>
        <w:tc>
          <w:tcPr>
            <w:tcW w:w="948" w:type="dxa"/>
            <w:vAlign w:val="center"/>
          </w:tcPr>
          <w:p w14:paraId="0B595051" w14:textId="1260BDB6" w:rsidR="00F04B00"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0</w:t>
            </w:r>
          </w:p>
        </w:tc>
        <w:tc>
          <w:tcPr>
            <w:tcW w:w="968" w:type="dxa"/>
            <w:vAlign w:val="center"/>
          </w:tcPr>
          <w:p w14:paraId="2204E60D" w14:textId="77777777" w:rsidR="00F04B00"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w:t>
            </w:r>
          </w:p>
          <w:p w14:paraId="7C6AE8D9" w14:textId="0CD880F6"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(1.8%)</w:t>
            </w:r>
          </w:p>
        </w:tc>
        <w:tc>
          <w:tcPr>
            <w:tcW w:w="931" w:type="dxa"/>
            <w:vAlign w:val="center"/>
          </w:tcPr>
          <w:p w14:paraId="37EB9490" w14:textId="77777777" w:rsidR="00F04B00"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7</w:t>
            </w:r>
          </w:p>
          <w:p w14:paraId="2C73BA3B" w14:textId="2D43EFE5"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(12.5%)</w:t>
            </w:r>
          </w:p>
        </w:tc>
        <w:tc>
          <w:tcPr>
            <w:tcW w:w="931" w:type="dxa"/>
            <w:shd w:val="clear" w:color="auto" w:fill="E7E6E6" w:themeFill="background2"/>
            <w:vAlign w:val="center"/>
          </w:tcPr>
          <w:p w14:paraId="56F3B50F" w14:textId="77777777" w:rsidR="00F04B00"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48</w:t>
            </w:r>
          </w:p>
          <w:p w14:paraId="6EBC2466" w14:textId="39BDE614"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(85.7%)</w:t>
            </w:r>
          </w:p>
        </w:tc>
      </w:tr>
      <w:tr w:rsidR="00CB734C" w:rsidRPr="00173B07" w14:paraId="502511E1" w14:textId="77777777" w:rsidTr="00173B07">
        <w:trPr>
          <w:trHeight w:val="308"/>
        </w:trPr>
        <w:tc>
          <w:tcPr>
            <w:tcW w:w="5998" w:type="dxa"/>
          </w:tcPr>
          <w:p w14:paraId="0B76F2CC" w14:textId="4C6B3D53" w:rsidR="00CB734C" w:rsidRPr="00173B07" w:rsidRDefault="00CB734C" w:rsidP="001B3C5C">
            <w:pPr>
              <w:spacing w:line="276" w:lineRule="auto"/>
              <w:jc w:val="both"/>
              <w:rPr>
                <w:rFonts w:ascii="Times New Roman" w:hAnsi="Times New Roman" w:cs="Times New Roman"/>
                <w:u w:val="single"/>
                <w:lang w:val="sr-Cyrl-RS"/>
              </w:rPr>
            </w:pPr>
            <w:r w:rsidRPr="00173B07">
              <w:rPr>
                <w:rFonts w:ascii="Times New Roman" w:hAnsi="Times New Roman" w:cs="Times New Roman"/>
                <w:lang w:val="sr-Cyrl-RS"/>
              </w:rPr>
              <w:t>5.3.1 У школи се решавају сви проблеми насиља</w:t>
            </w:r>
          </w:p>
        </w:tc>
        <w:tc>
          <w:tcPr>
            <w:tcW w:w="948" w:type="dxa"/>
            <w:vAlign w:val="center"/>
          </w:tcPr>
          <w:p w14:paraId="6D4D4310" w14:textId="07E566DA"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0</w:t>
            </w:r>
          </w:p>
        </w:tc>
        <w:tc>
          <w:tcPr>
            <w:tcW w:w="968" w:type="dxa"/>
            <w:vAlign w:val="center"/>
          </w:tcPr>
          <w:p w14:paraId="06A76136"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2</w:t>
            </w:r>
          </w:p>
          <w:p w14:paraId="4812BD8A" w14:textId="5E4907F1"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(1.8%)</w:t>
            </w:r>
          </w:p>
        </w:tc>
        <w:tc>
          <w:tcPr>
            <w:tcW w:w="931" w:type="dxa"/>
            <w:vAlign w:val="center"/>
          </w:tcPr>
          <w:p w14:paraId="32C292A6"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17</w:t>
            </w:r>
          </w:p>
          <w:p w14:paraId="11FE335F" w14:textId="6D80CBEF"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(30.4%)</w:t>
            </w:r>
          </w:p>
        </w:tc>
        <w:tc>
          <w:tcPr>
            <w:tcW w:w="931" w:type="dxa"/>
            <w:shd w:val="clear" w:color="auto" w:fill="E7E6E6" w:themeFill="background2"/>
            <w:vAlign w:val="center"/>
          </w:tcPr>
          <w:p w14:paraId="011C83AB"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38</w:t>
            </w:r>
          </w:p>
          <w:p w14:paraId="60058DFD" w14:textId="3DF3E3B4"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(67.9%)</w:t>
            </w:r>
          </w:p>
        </w:tc>
      </w:tr>
      <w:tr w:rsidR="00CB734C" w:rsidRPr="00173B07" w14:paraId="26DDB4DD" w14:textId="77777777" w:rsidTr="00173B07">
        <w:tc>
          <w:tcPr>
            <w:tcW w:w="5998" w:type="dxa"/>
          </w:tcPr>
          <w:p w14:paraId="5B37A208" w14:textId="78AD3A82" w:rsidR="00CB734C" w:rsidRPr="00173B07" w:rsidRDefault="00CB734C" w:rsidP="001B3C5C">
            <w:pPr>
              <w:spacing w:line="276" w:lineRule="auto"/>
              <w:jc w:val="both"/>
              <w:rPr>
                <w:rFonts w:ascii="Times New Roman" w:hAnsi="Times New Roman" w:cs="Times New Roman"/>
                <w:lang w:val="sr-Cyrl-RS"/>
              </w:rPr>
            </w:pPr>
            <w:r w:rsidRPr="00173B07">
              <w:rPr>
                <w:rFonts w:ascii="Times New Roman" w:hAnsi="Times New Roman" w:cs="Times New Roman"/>
                <w:lang w:val="sr-Cyrl-RS"/>
              </w:rPr>
              <w:t>5.3.2 У школи функционише мрежа за решавање проблема насиља у складу са Протоколом о заштити деце ученика од насиља злостављања и занемаривања у овразовно васпитним установама</w:t>
            </w:r>
          </w:p>
        </w:tc>
        <w:tc>
          <w:tcPr>
            <w:tcW w:w="948" w:type="dxa"/>
            <w:vAlign w:val="center"/>
          </w:tcPr>
          <w:p w14:paraId="004FE82C" w14:textId="55C24801"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0</w:t>
            </w:r>
          </w:p>
        </w:tc>
        <w:tc>
          <w:tcPr>
            <w:tcW w:w="968" w:type="dxa"/>
            <w:vAlign w:val="center"/>
          </w:tcPr>
          <w:p w14:paraId="3EE634CF"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2</w:t>
            </w:r>
          </w:p>
          <w:p w14:paraId="148A9C9B" w14:textId="31CCA584"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(3.6%)</w:t>
            </w:r>
          </w:p>
        </w:tc>
        <w:tc>
          <w:tcPr>
            <w:tcW w:w="931" w:type="dxa"/>
            <w:vAlign w:val="center"/>
          </w:tcPr>
          <w:p w14:paraId="585D79A8"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20</w:t>
            </w:r>
          </w:p>
          <w:p w14:paraId="24A697C4" w14:textId="230AF6C4"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(35.7%)</w:t>
            </w:r>
          </w:p>
        </w:tc>
        <w:tc>
          <w:tcPr>
            <w:tcW w:w="931" w:type="dxa"/>
            <w:shd w:val="clear" w:color="auto" w:fill="E7E6E6" w:themeFill="background2"/>
            <w:vAlign w:val="center"/>
          </w:tcPr>
          <w:p w14:paraId="0141C99F"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34</w:t>
            </w:r>
          </w:p>
          <w:p w14:paraId="2618F78D" w14:textId="2676152D"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(60.7%)</w:t>
            </w:r>
          </w:p>
        </w:tc>
      </w:tr>
      <w:tr w:rsidR="00CB734C" w:rsidRPr="00173B07" w14:paraId="406ACD7D" w14:textId="77777777" w:rsidTr="00173B07">
        <w:tc>
          <w:tcPr>
            <w:tcW w:w="5998" w:type="dxa"/>
          </w:tcPr>
          <w:p w14:paraId="2270578E" w14:textId="1BD3FA3F" w:rsidR="00CB734C" w:rsidRPr="00173B07" w:rsidRDefault="00CB734C" w:rsidP="001B3C5C">
            <w:pPr>
              <w:spacing w:line="276" w:lineRule="auto"/>
              <w:jc w:val="both"/>
              <w:rPr>
                <w:rFonts w:ascii="Times New Roman" w:hAnsi="Times New Roman" w:cs="Times New Roman"/>
                <w:lang w:val="sr-Cyrl-RS"/>
              </w:rPr>
            </w:pPr>
            <w:r w:rsidRPr="00173B07">
              <w:rPr>
                <w:rFonts w:ascii="Times New Roman" w:hAnsi="Times New Roman" w:cs="Times New Roman"/>
                <w:lang w:val="sr-Cyrl-RS"/>
              </w:rPr>
              <w:t>5.3.3 Школа организује активности за запослене у школи, ученике и родитеље које су директно усмерене на превенцију насиља</w:t>
            </w:r>
          </w:p>
        </w:tc>
        <w:tc>
          <w:tcPr>
            <w:tcW w:w="948" w:type="dxa"/>
            <w:vAlign w:val="center"/>
          </w:tcPr>
          <w:p w14:paraId="0D3E0C8C"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w:t>
            </w:r>
          </w:p>
          <w:p w14:paraId="4ADBB12F" w14:textId="2074011F"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(1.8%)</w:t>
            </w:r>
          </w:p>
        </w:tc>
        <w:tc>
          <w:tcPr>
            <w:tcW w:w="968" w:type="dxa"/>
            <w:vAlign w:val="center"/>
          </w:tcPr>
          <w:p w14:paraId="17BC1658"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4</w:t>
            </w:r>
          </w:p>
          <w:p w14:paraId="692946AB" w14:textId="0A813232"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(7.1%)</w:t>
            </w:r>
          </w:p>
        </w:tc>
        <w:tc>
          <w:tcPr>
            <w:tcW w:w="931" w:type="dxa"/>
            <w:vAlign w:val="center"/>
          </w:tcPr>
          <w:p w14:paraId="64BEF2CC"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11</w:t>
            </w:r>
          </w:p>
          <w:p w14:paraId="6F88EBDB" w14:textId="3F944118"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(19.6%)</w:t>
            </w:r>
          </w:p>
        </w:tc>
        <w:tc>
          <w:tcPr>
            <w:tcW w:w="931" w:type="dxa"/>
            <w:shd w:val="clear" w:color="auto" w:fill="E7E6E6" w:themeFill="background2"/>
            <w:vAlign w:val="center"/>
          </w:tcPr>
          <w:p w14:paraId="71172783"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40</w:t>
            </w:r>
          </w:p>
          <w:p w14:paraId="72CD1350" w14:textId="0A07F311"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(71.4%)</w:t>
            </w:r>
          </w:p>
        </w:tc>
      </w:tr>
      <w:tr w:rsidR="00CB734C" w:rsidRPr="00173B07" w14:paraId="36D0A6D7" w14:textId="77777777" w:rsidTr="00173B07">
        <w:tc>
          <w:tcPr>
            <w:tcW w:w="5998" w:type="dxa"/>
          </w:tcPr>
          <w:p w14:paraId="5C59FDC3" w14:textId="5FF6ED74" w:rsidR="00CB734C" w:rsidRPr="00173B07" w:rsidRDefault="00CB734C" w:rsidP="001B3C5C">
            <w:pPr>
              <w:spacing w:line="276" w:lineRule="auto"/>
              <w:jc w:val="both"/>
              <w:rPr>
                <w:rFonts w:ascii="Times New Roman" w:hAnsi="Times New Roman" w:cs="Times New Roman"/>
                <w:lang w:val="sr-Cyrl-RS"/>
              </w:rPr>
            </w:pPr>
            <w:r w:rsidRPr="00173B07">
              <w:rPr>
                <w:rFonts w:ascii="Times New Roman" w:hAnsi="Times New Roman" w:cs="Times New Roman"/>
                <w:lang w:val="sr-Cyrl-RS"/>
              </w:rPr>
              <w:t>5.3.4 Школа организује посевне активности подршке и васпитни рад са ученицима који су укључени у неки вид насиља ( који испољавају насилничко понашање, трпе га или су сведоци)</w:t>
            </w:r>
          </w:p>
        </w:tc>
        <w:tc>
          <w:tcPr>
            <w:tcW w:w="948" w:type="dxa"/>
            <w:vAlign w:val="center"/>
          </w:tcPr>
          <w:p w14:paraId="03691B61" w14:textId="6E048E84"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0</w:t>
            </w:r>
          </w:p>
        </w:tc>
        <w:tc>
          <w:tcPr>
            <w:tcW w:w="968" w:type="dxa"/>
            <w:vAlign w:val="center"/>
          </w:tcPr>
          <w:p w14:paraId="2604FE71"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2</w:t>
            </w:r>
          </w:p>
          <w:p w14:paraId="724BFD2D" w14:textId="28A1EE5F"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(3.6%)</w:t>
            </w:r>
          </w:p>
        </w:tc>
        <w:tc>
          <w:tcPr>
            <w:tcW w:w="931" w:type="dxa"/>
            <w:vAlign w:val="center"/>
          </w:tcPr>
          <w:p w14:paraId="727314D7"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21</w:t>
            </w:r>
          </w:p>
          <w:p w14:paraId="683C963D" w14:textId="23C63491"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(37.5%)</w:t>
            </w:r>
          </w:p>
        </w:tc>
        <w:tc>
          <w:tcPr>
            <w:tcW w:w="931" w:type="dxa"/>
            <w:shd w:val="clear" w:color="auto" w:fill="E7E6E6" w:themeFill="background2"/>
            <w:vAlign w:val="center"/>
          </w:tcPr>
          <w:p w14:paraId="675C1687" w14:textId="77777777"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33</w:t>
            </w:r>
          </w:p>
          <w:p w14:paraId="775C9BC4" w14:textId="0BE2F0F1" w:rsidR="00CB734C" w:rsidRPr="00173B07" w:rsidRDefault="00CB734C" w:rsidP="001B3C5C">
            <w:pPr>
              <w:spacing w:line="276" w:lineRule="auto"/>
              <w:jc w:val="center"/>
              <w:rPr>
                <w:rFonts w:ascii="Times New Roman" w:hAnsi="Times New Roman" w:cs="Times New Roman"/>
                <w:lang w:val="sr-Cyrl-RS"/>
              </w:rPr>
            </w:pPr>
            <w:r w:rsidRPr="00173B07">
              <w:rPr>
                <w:rFonts w:ascii="Times New Roman" w:hAnsi="Times New Roman" w:cs="Times New Roman"/>
                <w:lang w:val="sr-Cyrl-RS"/>
              </w:rPr>
              <w:t>(58.9%)</w:t>
            </w:r>
          </w:p>
        </w:tc>
      </w:tr>
      <w:bookmarkEnd w:id="3"/>
    </w:tbl>
    <w:p w14:paraId="4EC3A2FF" w14:textId="211A4DEF" w:rsidR="004A2098" w:rsidRPr="004874E7" w:rsidRDefault="004A2098" w:rsidP="00033FFA">
      <w:pPr>
        <w:spacing w:line="276" w:lineRule="auto"/>
        <w:jc w:val="both"/>
        <w:rPr>
          <w:rFonts w:ascii="Times New Roman" w:hAnsi="Times New Roman" w:cs="Times New Roman"/>
          <w:lang w:val="sr-Cyrl-RS"/>
        </w:rPr>
      </w:pPr>
    </w:p>
    <w:tbl>
      <w:tblPr>
        <w:tblStyle w:val="TableGrid"/>
        <w:tblW w:w="9776" w:type="dxa"/>
        <w:tblInd w:w="-5" w:type="dxa"/>
        <w:tblLook w:val="04A0" w:firstRow="1" w:lastRow="0" w:firstColumn="1" w:lastColumn="0" w:noHBand="0" w:noVBand="1"/>
      </w:tblPr>
      <w:tblGrid>
        <w:gridCol w:w="5920"/>
        <w:gridCol w:w="1071"/>
        <w:gridCol w:w="923"/>
        <w:gridCol w:w="931"/>
        <w:gridCol w:w="931"/>
      </w:tblGrid>
      <w:tr w:rsidR="004A2098" w:rsidRPr="004874E7" w14:paraId="1131365A" w14:textId="77777777" w:rsidTr="00F9546F">
        <w:tc>
          <w:tcPr>
            <w:tcW w:w="9776" w:type="dxa"/>
            <w:gridSpan w:val="5"/>
          </w:tcPr>
          <w:p w14:paraId="4250E694" w14:textId="77777777" w:rsidR="004A2098" w:rsidRPr="004874E7" w:rsidRDefault="004A2098"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Област квалитета Етос</w:t>
            </w:r>
          </w:p>
          <w:p w14:paraId="34AAA2B8" w14:textId="77777777" w:rsidR="004A2098" w:rsidRPr="0036123E" w:rsidRDefault="004A2098" w:rsidP="00033FFA">
            <w:pPr>
              <w:spacing w:line="276" w:lineRule="auto"/>
              <w:jc w:val="both"/>
              <w:rPr>
                <w:rFonts w:ascii="Times New Roman" w:hAnsi="Times New Roman" w:cs="Times New Roman"/>
                <w:b/>
                <w:bCs/>
                <w:lang w:val="sr-Cyrl-RS"/>
              </w:rPr>
            </w:pPr>
            <w:r w:rsidRPr="0036123E">
              <w:rPr>
                <w:rFonts w:ascii="Times New Roman" w:hAnsi="Times New Roman" w:cs="Times New Roman"/>
                <w:b/>
                <w:bCs/>
                <w:lang w:val="sr-Cyrl-RS"/>
              </w:rPr>
              <w:t>Стандард 5.3 У школи функционише систем заштите од насиља</w:t>
            </w:r>
          </w:p>
        </w:tc>
      </w:tr>
      <w:tr w:rsidR="004A2098" w:rsidRPr="004874E7" w14:paraId="1CDD5199" w14:textId="77777777" w:rsidTr="00F9546F">
        <w:tc>
          <w:tcPr>
            <w:tcW w:w="6141" w:type="dxa"/>
            <w:vMerge w:val="restart"/>
          </w:tcPr>
          <w:p w14:paraId="27FED571" w14:textId="77777777" w:rsidR="004A2098" w:rsidRPr="004874E7" w:rsidRDefault="004A2098" w:rsidP="00033FFA">
            <w:pPr>
              <w:spacing w:line="276" w:lineRule="auto"/>
              <w:jc w:val="center"/>
              <w:rPr>
                <w:rFonts w:ascii="Times New Roman" w:hAnsi="Times New Roman" w:cs="Times New Roman"/>
                <w:lang w:val="sr-Cyrl-RS"/>
              </w:rPr>
            </w:pPr>
          </w:p>
          <w:p w14:paraId="529D08D0" w14:textId="77777777" w:rsidR="004A2098" w:rsidRPr="004874E7" w:rsidRDefault="004A2098"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ИНДИКАТОРИ</w:t>
            </w:r>
          </w:p>
        </w:tc>
        <w:tc>
          <w:tcPr>
            <w:tcW w:w="3635" w:type="dxa"/>
            <w:gridSpan w:val="4"/>
          </w:tcPr>
          <w:p w14:paraId="6D680646" w14:textId="77777777" w:rsidR="004A2098" w:rsidRPr="004874E7" w:rsidRDefault="004A2098"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Процена испуњености критеријума</w:t>
            </w:r>
          </w:p>
          <w:p w14:paraId="4AC5AF27" w14:textId="08CBE5E2" w:rsidR="004A2098" w:rsidRPr="00173B07" w:rsidRDefault="00173B07" w:rsidP="00033FFA">
            <w:pPr>
              <w:spacing w:line="276" w:lineRule="auto"/>
              <w:jc w:val="center"/>
              <w:rPr>
                <w:rFonts w:ascii="Times New Roman" w:hAnsi="Times New Roman" w:cs="Times New Roman"/>
                <w:b/>
                <w:bCs/>
                <w:lang w:val="sr-Cyrl-RS"/>
              </w:rPr>
            </w:pPr>
            <w:r w:rsidRPr="00173B07">
              <w:rPr>
                <w:rFonts w:ascii="Times New Roman" w:hAnsi="Times New Roman" w:cs="Times New Roman"/>
                <w:b/>
                <w:bCs/>
                <w:lang w:val="sr-Cyrl-RS"/>
              </w:rPr>
              <w:t>ученици</w:t>
            </w:r>
          </w:p>
        </w:tc>
      </w:tr>
      <w:tr w:rsidR="004A2098" w:rsidRPr="004874E7" w14:paraId="0074CF99" w14:textId="77777777" w:rsidTr="00F9546F">
        <w:trPr>
          <w:trHeight w:val="308"/>
        </w:trPr>
        <w:tc>
          <w:tcPr>
            <w:tcW w:w="6141" w:type="dxa"/>
            <w:vMerge/>
          </w:tcPr>
          <w:p w14:paraId="719019AB" w14:textId="77777777" w:rsidR="004A2098" w:rsidRPr="004874E7" w:rsidRDefault="004A2098" w:rsidP="00033FFA">
            <w:pPr>
              <w:spacing w:line="276" w:lineRule="auto"/>
              <w:jc w:val="both"/>
              <w:rPr>
                <w:rFonts w:ascii="Times New Roman" w:hAnsi="Times New Roman" w:cs="Times New Roman"/>
                <w:lang w:val="sr-Cyrl-RS"/>
              </w:rPr>
            </w:pPr>
          </w:p>
        </w:tc>
        <w:tc>
          <w:tcPr>
            <w:tcW w:w="1084" w:type="dxa"/>
          </w:tcPr>
          <w:p w14:paraId="4035B313" w14:textId="77777777" w:rsidR="004A2098" w:rsidRPr="004874E7" w:rsidRDefault="004A2098"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p>
        </w:tc>
        <w:tc>
          <w:tcPr>
            <w:tcW w:w="850" w:type="dxa"/>
          </w:tcPr>
          <w:p w14:paraId="6723C6C7" w14:textId="77777777" w:rsidR="004A2098" w:rsidRPr="004874E7" w:rsidRDefault="004A2098"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tc>
        <w:tc>
          <w:tcPr>
            <w:tcW w:w="851" w:type="dxa"/>
          </w:tcPr>
          <w:p w14:paraId="628DA931" w14:textId="77777777" w:rsidR="004A2098" w:rsidRPr="004874E7" w:rsidRDefault="004A2098"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p>
        </w:tc>
        <w:tc>
          <w:tcPr>
            <w:tcW w:w="850" w:type="dxa"/>
          </w:tcPr>
          <w:p w14:paraId="6FA0A207" w14:textId="77777777" w:rsidR="004A2098" w:rsidRPr="004874E7" w:rsidRDefault="004A2098"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w:t>
            </w:r>
          </w:p>
        </w:tc>
      </w:tr>
      <w:tr w:rsidR="004A2098" w:rsidRPr="004874E7" w14:paraId="3A19A30E" w14:textId="77777777" w:rsidTr="00173B07">
        <w:trPr>
          <w:trHeight w:val="308"/>
        </w:trPr>
        <w:tc>
          <w:tcPr>
            <w:tcW w:w="6141" w:type="dxa"/>
          </w:tcPr>
          <w:p w14:paraId="1C4CC72C" w14:textId="77777777" w:rsidR="004A2098" w:rsidRPr="004874E7" w:rsidRDefault="004A2098"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 xml:space="preserve">5.3.1. У школи је видљиво и јасно изражен негативан став према насиљу </w:t>
            </w:r>
          </w:p>
        </w:tc>
        <w:tc>
          <w:tcPr>
            <w:tcW w:w="1084" w:type="dxa"/>
            <w:vAlign w:val="center"/>
          </w:tcPr>
          <w:p w14:paraId="2FA52811" w14:textId="7071355F"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11</w:t>
            </w:r>
          </w:p>
          <w:p w14:paraId="4881AB5E" w14:textId="31C755DB"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(6.1%)</w:t>
            </w:r>
          </w:p>
        </w:tc>
        <w:tc>
          <w:tcPr>
            <w:tcW w:w="850" w:type="dxa"/>
            <w:vAlign w:val="center"/>
          </w:tcPr>
          <w:p w14:paraId="521C264F"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13</w:t>
            </w:r>
          </w:p>
          <w:p w14:paraId="319805F6" w14:textId="6A1D77C2"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(7.3%)</w:t>
            </w:r>
          </w:p>
        </w:tc>
        <w:tc>
          <w:tcPr>
            <w:tcW w:w="851" w:type="dxa"/>
            <w:vAlign w:val="center"/>
          </w:tcPr>
          <w:p w14:paraId="2B33A970"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30</w:t>
            </w:r>
          </w:p>
          <w:p w14:paraId="30297134" w14:textId="1D585216"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(16.8%)</w:t>
            </w:r>
          </w:p>
        </w:tc>
        <w:tc>
          <w:tcPr>
            <w:tcW w:w="850" w:type="dxa"/>
            <w:shd w:val="clear" w:color="auto" w:fill="E7E6E6" w:themeFill="background2"/>
            <w:vAlign w:val="center"/>
          </w:tcPr>
          <w:p w14:paraId="11D0A3FE"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125</w:t>
            </w:r>
          </w:p>
          <w:p w14:paraId="40E8B2A1" w14:textId="02FE7BE5"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(69,8%)</w:t>
            </w:r>
          </w:p>
        </w:tc>
      </w:tr>
      <w:tr w:rsidR="004A2098" w:rsidRPr="004874E7" w14:paraId="511B91D2" w14:textId="77777777" w:rsidTr="00173B07">
        <w:tc>
          <w:tcPr>
            <w:tcW w:w="6141" w:type="dxa"/>
          </w:tcPr>
          <w:p w14:paraId="04911E64" w14:textId="77777777" w:rsidR="004A2098" w:rsidRPr="004874E7" w:rsidRDefault="004A2098"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5.3.2 У школи функционише мрежа за решавање проблема насиља у складу са Протоколом о заштити деце ученика од насиља злостављања и занемаривања у овразовно васпитним установама</w:t>
            </w:r>
          </w:p>
        </w:tc>
        <w:tc>
          <w:tcPr>
            <w:tcW w:w="1084" w:type="dxa"/>
            <w:vAlign w:val="center"/>
          </w:tcPr>
          <w:p w14:paraId="0C59CBE7"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15</w:t>
            </w:r>
          </w:p>
          <w:p w14:paraId="4E478EAF" w14:textId="435C0A59"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(8,4%)</w:t>
            </w:r>
          </w:p>
        </w:tc>
        <w:tc>
          <w:tcPr>
            <w:tcW w:w="850" w:type="dxa"/>
            <w:vAlign w:val="center"/>
          </w:tcPr>
          <w:p w14:paraId="6278AF24"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21</w:t>
            </w:r>
          </w:p>
          <w:p w14:paraId="2A39BDCC" w14:textId="4F532EE5"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(11.7%)</w:t>
            </w:r>
          </w:p>
        </w:tc>
        <w:tc>
          <w:tcPr>
            <w:tcW w:w="851" w:type="dxa"/>
            <w:vAlign w:val="center"/>
          </w:tcPr>
          <w:p w14:paraId="7E948054"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43</w:t>
            </w:r>
          </w:p>
          <w:p w14:paraId="0432F602" w14:textId="239B12EA"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(24%)</w:t>
            </w:r>
          </w:p>
        </w:tc>
        <w:tc>
          <w:tcPr>
            <w:tcW w:w="850" w:type="dxa"/>
            <w:shd w:val="clear" w:color="auto" w:fill="E7E6E6" w:themeFill="background2"/>
            <w:vAlign w:val="center"/>
          </w:tcPr>
          <w:p w14:paraId="018006E2"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100</w:t>
            </w:r>
          </w:p>
          <w:p w14:paraId="3214555D" w14:textId="2EAD143E"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(55.9%)</w:t>
            </w:r>
          </w:p>
        </w:tc>
      </w:tr>
      <w:tr w:rsidR="004A2098" w:rsidRPr="004874E7" w14:paraId="13743EC0" w14:textId="77777777" w:rsidTr="00173B07">
        <w:tc>
          <w:tcPr>
            <w:tcW w:w="6141" w:type="dxa"/>
          </w:tcPr>
          <w:p w14:paraId="29B6189B" w14:textId="77777777" w:rsidR="004A2098" w:rsidRPr="004874E7" w:rsidRDefault="004A2098"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5.3.3 Школа организује активности за запослене у школи, ученике и родитеље које су директно усмерене на превенцију насиља</w:t>
            </w:r>
          </w:p>
        </w:tc>
        <w:tc>
          <w:tcPr>
            <w:tcW w:w="1084" w:type="dxa"/>
            <w:vAlign w:val="center"/>
          </w:tcPr>
          <w:p w14:paraId="3416A60B"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11</w:t>
            </w:r>
          </w:p>
          <w:p w14:paraId="49DABAB0" w14:textId="0C362944"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(6.1%)</w:t>
            </w:r>
          </w:p>
        </w:tc>
        <w:tc>
          <w:tcPr>
            <w:tcW w:w="850" w:type="dxa"/>
            <w:vAlign w:val="center"/>
          </w:tcPr>
          <w:p w14:paraId="38AD039E"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9</w:t>
            </w:r>
          </w:p>
          <w:p w14:paraId="6738DD9B" w14:textId="4F221059"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(5%)</w:t>
            </w:r>
          </w:p>
        </w:tc>
        <w:tc>
          <w:tcPr>
            <w:tcW w:w="851" w:type="dxa"/>
            <w:vAlign w:val="center"/>
          </w:tcPr>
          <w:p w14:paraId="3325D05E"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36</w:t>
            </w:r>
          </w:p>
          <w:p w14:paraId="0B9A8430" w14:textId="629EA9C0"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(20.1%)</w:t>
            </w:r>
          </w:p>
        </w:tc>
        <w:tc>
          <w:tcPr>
            <w:tcW w:w="850" w:type="dxa"/>
            <w:shd w:val="clear" w:color="auto" w:fill="E7E6E6" w:themeFill="background2"/>
            <w:vAlign w:val="center"/>
          </w:tcPr>
          <w:p w14:paraId="79094195"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123</w:t>
            </w:r>
          </w:p>
          <w:p w14:paraId="41CDE919" w14:textId="1FFE9FFD"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(68.8%)</w:t>
            </w:r>
          </w:p>
        </w:tc>
      </w:tr>
      <w:tr w:rsidR="004A2098" w:rsidRPr="004874E7" w14:paraId="78437FE1" w14:textId="77777777" w:rsidTr="00173B07">
        <w:tc>
          <w:tcPr>
            <w:tcW w:w="6141" w:type="dxa"/>
          </w:tcPr>
          <w:p w14:paraId="6D97F6FB" w14:textId="40086EDD" w:rsidR="004A2098" w:rsidRPr="004874E7" w:rsidRDefault="004A2098"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lastRenderedPageBreak/>
              <w:t>5.3.4 Школа организује посе</w:t>
            </w:r>
            <w:r w:rsidR="006F7CF9" w:rsidRPr="004874E7">
              <w:rPr>
                <w:rFonts w:ascii="Times New Roman" w:hAnsi="Times New Roman" w:cs="Times New Roman"/>
                <w:lang w:val="sr-Cyrl-RS"/>
              </w:rPr>
              <w:t>б</w:t>
            </w:r>
            <w:r w:rsidRPr="004874E7">
              <w:rPr>
                <w:rFonts w:ascii="Times New Roman" w:hAnsi="Times New Roman" w:cs="Times New Roman"/>
                <w:lang w:val="sr-Cyrl-RS"/>
              </w:rPr>
              <w:t>не активности подршке и васпитни рад са ученицима који су укључени у неки вид насиља ( који испољавају насилничко понашање, трпе га или су сведоци)</w:t>
            </w:r>
          </w:p>
        </w:tc>
        <w:tc>
          <w:tcPr>
            <w:tcW w:w="1084" w:type="dxa"/>
            <w:vAlign w:val="center"/>
          </w:tcPr>
          <w:p w14:paraId="1680A096"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14</w:t>
            </w:r>
          </w:p>
          <w:p w14:paraId="79EAF3F7" w14:textId="04701CF2"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(7.8%)</w:t>
            </w:r>
          </w:p>
        </w:tc>
        <w:tc>
          <w:tcPr>
            <w:tcW w:w="850" w:type="dxa"/>
            <w:vAlign w:val="center"/>
          </w:tcPr>
          <w:p w14:paraId="370CD97A"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11</w:t>
            </w:r>
          </w:p>
          <w:p w14:paraId="459E4371" w14:textId="57ADCAB1"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(6.1%)</w:t>
            </w:r>
          </w:p>
        </w:tc>
        <w:tc>
          <w:tcPr>
            <w:tcW w:w="851" w:type="dxa"/>
            <w:vAlign w:val="center"/>
          </w:tcPr>
          <w:p w14:paraId="7775E8BC"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38</w:t>
            </w:r>
          </w:p>
          <w:p w14:paraId="638E1180" w14:textId="03506E8B"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(21.2%)</w:t>
            </w:r>
          </w:p>
        </w:tc>
        <w:tc>
          <w:tcPr>
            <w:tcW w:w="850" w:type="dxa"/>
            <w:shd w:val="clear" w:color="auto" w:fill="E7E6E6" w:themeFill="background2"/>
            <w:vAlign w:val="center"/>
          </w:tcPr>
          <w:p w14:paraId="632AFC6C" w14:textId="77777777" w:rsidR="004A2098"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116</w:t>
            </w:r>
          </w:p>
          <w:p w14:paraId="5C425854" w14:textId="030C3A4B" w:rsidR="006F7CF9" w:rsidRPr="004874E7" w:rsidRDefault="006F7CF9" w:rsidP="00173B07">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(64.8%)</w:t>
            </w:r>
          </w:p>
        </w:tc>
      </w:tr>
    </w:tbl>
    <w:p w14:paraId="50E14929" w14:textId="113EC4AE" w:rsidR="000A3570" w:rsidRPr="004874E7" w:rsidRDefault="000A3570" w:rsidP="00033FFA">
      <w:pPr>
        <w:spacing w:line="276" w:lineRule="auto"/>
        <w:jc w:val="both"/>
        <w:rPr>
          <w:rFonts w:ascii="Times New Roman" w:hAnsi="Times New Roman" w:cs="Times New Roman"/>
          <w:lang w:val="sr-Cyrl-RS"/>
        </w:rPr>
      </w:pPr>
    </w:p>
    <w:tbl>
      <w:tblPr>
        <w:tblStyle w:val="TableGrid"/>
        <w:tblW w:w="9776" w:type="dxa"/>
        <w:tblInd w:w="-5" w:type="dxa"/>
        <w:tblLook w:val="04A0" w:firstRow="1" w:lastRow="0" w:firstColumn="1" w:lastColumn="0" w:noHBand="0" w:noVBand="1"/>
      </w:tblPr>
      <w:tblGrid>
        <w:gridCol w:w="5990"/>
        <w:gridCol w:w="1075"/>
        <w:gridCol w:w="849"/>
        <w:gridCol w:w="931"/>
        <w:gridCol w:w="931"/>
      </w:tblGrid>
      <w:tr w:rsidR="000A3570" w:rsidRPr="004874E7" w14:paraId="7752D6B9" w14:textId="77777777" w:rsidTr="009F10D6">
        <w:tc>
          <w:tcPr>
            <w:tcW w:w="9776" w:type="dxa"/>
            <w:gridSpan w:val="5"/>
          </w:tcPr>
          <w:p w14:paraId="6DC077F8" w14:textId="77777777" w:rsidR="000A3570" w:rsidRPr="004874E7" w:rsidRDefault="000A3570"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Област квалитета Етос</w:t>
            </w:r>
          </w:p>
          <w:p w14:paraId="0BC74947" w14:textId="77777777" w:rsidR="000A3570" w:rsidRPr="0036123E" w:rsidRDefault="000A3570" w:rsidP="00033FFA">
            <w:pPr>
              <w:spacing w:line="276" w:lineRule="auto"/>
              <w:jc w:val="both"/>
              <w:rPr>
                <w:rFonts w:ascii="Times New Roman" w:hAnsi="Times New Roman" w:cs="Times New Roman"/>
                <w:b/>
                <w:bCs/>
                <w:lang w:val="sr-Cyrl-RS"/>
              </w:rPr>
            </w:pPr>
            <w:r w:rsidRPr="0036123E">
              <w:rPr>
                <w:rFonts w:ascii="Times New Roman" w:hAnsi="Times New Roman" w:cs="Times New Roman"/>
                <w:b/>
                <w:bCs/>
                <w:lang w:val="sr-Cyrl-RS"/>
              </w:rPr>
              <w:t>Стандард 5.3 У школи функционише систем заштите од насиља</w:t>
            </w:r>
          </w:p>
        </w:tc>
      </w:tr>
      <w:tr w:rsidR="000A3570" w:rsidRPr="004874E7" w14:paraId="012E87DB" w14:textId="77777777" w:rsidTr="009F10D6">
        <w:tc>
          <w:tcPr>
            <w:tcW w:w="6141" w:type="dxa"/>
            <w:vMerge w:val="restart"/>
          </w:tcPr>
          <w:p w14:paraId="40045E4F" w14:textId="77777777" w:rsidR="000A3570" w:rsidRPr="004874E7" w:rsidRDefault="000A3570" w:rsidP="00033FFA">
            <w:pPr>
              <w:spacing w:line="276" w:lineRule="auto"/>
              <w:jc w:val="center"/>
              <w:rPr>
                <w:rFonts w:ascii="Times New Roman" w:hAnsi="Times New Roman" w:cs="Times New Roman"/>
                <w:lang w:val="sr-Cyrl-RS"/>
              </w:rPr>
            </w:pPr>
          </w:p>
          <w:p w14:paraId="3BB141F2"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ИНДИКАТОРИ</w:t>
            </w:r>
          </w:p>
        </w:tc>
        <w:tc>
          <w:tcPr>
            <w:tcW w:w="3635" w:type="dxa"/>
            <w:gridSpan w:val="4"/>
          </w:tcPr>
          <w:p w14:paraId="1A3BA4BB" w14:textId="77777777" w:rsidR="000A3570" w:rsidRPr="004874E7" w:rsidRDefault="000A3570"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Процена испуњености критеријума</w:t>
            </w:r>
          </w:p>
          <w:p w14:paraId="7D2B4CCE" w14:textId="2C50085A" w:rsidR="000A3570" w:rsidRPr="0036123E" w:rsidRDefault="0036123E" w:rsidP="00033FFA">
            <w:pPr>
              <w:spacing w:line="276" w:lineRule="auto"/>
              <w:jc w:val="center"/>
              <w:rPr>
                <w:rFonts w:ascii="Times New Roman" w:hAnsi="Times New Roman" w:cs="Times New Roman"/>
                <w:b/>
                <w:bCs/>
                <w:lang w:val="sr-Cyrl-RS"/>
              </w:rPr>
            </w:pPr>
            <w:r w:rsidRPr="0036123E">
              <w:rPr>
                <w:rFonts w:ascii="Times New Roman" w:hAnsi="Times New Roman" w:cs="Times New Roman"/>
                <w:b/>
                <w:bCs/>
                <w:lang w:val="sr-Cyrl-RS"/>
              </w:rPr>
              <w:t>родитељи</w:t>
            </w:r>
          </w:p>
        </w:tc>
      </w:tr>
      <w:tr w:rsidR="000A3570" w:rsidRPr="004874E7" w14:paraId="35184BAD" w14:textId="77777777" w:rsidTr="009F10D6">
        <w:trPr>
          <w:trHeight w:val="308"/>
        </w:trPr>
        <w:tc>
          <w:tcPr>
            <w:tcW w:w="6141" w:type="dxa"/>
            <w:vMerge/>
          </w:tcPr>
          <w:p w14:paraId="711E8A56" w14:textId="77777777" w:rsidR="000A3570" w:rsidRPr="004874E7" w:rsidRDefault="000A3570" w:rsidP="00033FFA">
            <w:pPr>
              <w:spacing w:line="276" w:lineRule="auto"/>
              <w:jc w:val="both"/>
              <w:rPr>
                <w:rFonts w:ascii="Times New Roman" w:hAnsi="Times New Roman" w:cs="Times New Roman"/>
                <w:lang w:val="sr-Cyrl-RS"/>
              </w:rPr>
            </w:pPr>
          </w:p>
        </w:tc>
        <w:tc>
          <w:tcPr>
            <w:tcW w:w="1084" w:type="dxa"/>
          </w:tcPr>
          <w:p w14:paraId="3BAE04C6" w14:textId="77777777" w:rsidR="000A3570" w:rsidRPr="004874E7" w:rsidRDefault="000A3570"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p>
        </w:tc>
        <w:tc>
          <w:tcPr>
            <w:tcW w:w="850" w:type="dxa"/>
          </w:tcPr>
          <w:p w14:paraId="1DF9E4CB" w14:textId="77777777" w:rsidR="000A3570" w:rsidRPr="004874E7" w:rsidRDefault="000A3570"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tc>
        <w:tc>
          <w:tcPr>
            <w:tcW w:w="851" w:type="dxa"/>
          </w:tcPr>
          <w:p w14:paraId="16CAF074" w14:textId="77777777" w:rsidR="000A3570" w:rsidRPr="004874E7" w:rsidRDefault="000A3570"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p>
        </w:tc>
        <w:tc>
          <w:tcPr>
            <w:tcW w:w="850" w:type="dxa"/>
          </w:tcPr>
          <w:p w14:paraId="0277482B" w14:textId="77777777" w:rsidR="000A3570" w:rsidRPr="004874E7" w:rsidRDefault="000A3570"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w:t>
            </w:r>
          </w:p>
        </w:tc>
      </w:tr>
      <w:tr w:rsidR="000A3570" w:rsidRPr="004874E7" w14:paraId="18FB4E0B" w14:textId="77777777" w:rsidTr="0036123E">
        <w:trPr>
          <w:trHeight w:val="308"/>
        </w:trPr>
        <w:tc>
          <w:tcPr>
            <w:tcW w:w="6141" w:type="dxa"/>
          </w:tcPr>
          <w:p w14:paraId="001BEC38" w14:textId="77777777" w:rsidR="000A3570" w:rsidRPr="004874E7" w:rsidRDefault="000A3570"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 xml:space="preserve">5.3.1. У школи је видљиво и јасно изражен негативан став према насиљу </w:t>
            </w:r>
          </w:p>
        </w:tc>
        <w:tc>
          <w:tcPr>
            <w:tcW w:w="1084" w:type="dxa"/>
            <w:vAlign w:val="center"/>
          </w:tcPr>
          <w:p w14:paraId="4A41C595"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7</w:t>
            </w:r>
            <w:r w:rsidRPr="004874E7">
              <w:rPr>
                <w:rFonts w:ascii="Times New Roman" w:hAnsi="Times New Roman" w:cs="Times New Roman"/>
                <w:lang w:val="sr-Cyrl-RS"/>
              </w:rPr>
              <w:br/>
              <w:t>(3,5%)</w:t>
            </w:r>
          </w:p>
        </w:tc>
        <w:tc>
          <w:tcPr>
            <w:tcW w:w="850" w:type="dxa"/>
            <w:vAlign w:val="center"/>
          </w:tcPr>
          <w:p w14:paraId="5845C988"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r w:rsidRPr="004874E7">
              <w:rPr>
                <w:rFonts w:ascii="Times New Roman" w:hAnsi="Times New Roman" w:cs="Times New Roman"/>
                <w:lang w:val="sr-Cyrl-RS"/>
              </w:rPr>
              <w:br/>
              <w:t>(1,5%)</w:t>
            </w:r>
          </w:p>
        </w:tc>
        <w:tc>
          <w:tcPr>
            <w:tcW w:w="851" w:type="dxa"/>
            <w:vAlign w:val="center"/>
          </w:tcPr>
          <w:p w14:paraId="08515DEC"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19</w:t>
            </w:r>
            <w:r w:rsidRPr="004874E7">
              <w:rPr>
                <w:rFonts w:ascii="Times New Roman" w:hAnsi="Times New Roman" w:cs="Times New Roman"/>
                <w:lang w:val="sr-Cyrl-RS"/>
              </w:rPr>
              <w:br/>
              <w:t>(9,5%)</w:t>
            </w:r>
          </w:p>
        </w:tc>
        <w:tc>
          <w:tcPr>
            <w:tcW w:w="850" w:type="dxa"/>
            <w:vAlign w:val="center"/>
          </w:tcPr>
          <w:p w14:paraId="348CCF59"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171</w:t>
            </w:r>
            <w:r w:rsidRPr="004874E7">
              <w:rPr>
                <w:rFonts w:ascii="Times New Roman" w:hAnsi="Times New Roman" w:cs="Times New Roman"/>
                <w:lang w:val="sr-Cyrl-RS"/>
              </w:rPr>
              <w:br/>
              <w:t>(85,5%)</w:t>
            </w:r>
          </w:p>
        </w:tc>
      </w:tr>
      <w:tr w:rsidR="000A3570" w:rsidRPr="004874E7" w14:paraId="4F86863A" w14:textId="77777777" w:rsidTr="0036123E">
        <w:tc>
          <w:tcPr>
            <w:tcW w:w="6141" w:type="dxa"/>
          </w:tcPr>
          <w:p w14:paraId="7BEDC51F" w14:textId="77777777" w:rsidR="000A3570" w:rsidRPr="004874E7" w:rsidRDefault="000A3570"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5.3.2 У школи функционише мрежа за решавање проблема насиља у складу са Протоколом о заштити деце ученика од насиља злостављања и занемаривања у овразовно васпитним установама</w:t>
            </w:r>
          </w:p>
        </w:tc>
        <w:tc>
          <w:tcPr>
            <w:tcW w:w="1084" w:type="dxa"/>
            <w:vAlign w:val="center"/>
          </w:tcPr>
          <w:p w14:paraId="6BB04140"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5</w:t>
            </w:r>
            <w:r w:rsidRPr="004874E7">
              <w:rPr>
                <w:rFonts w:ascii="Times New Roman" w:hAnsi="Times New Roman" w:cs="Times New Roman"/>
                <w:lang w:val="sr-Cyrl-RS"/>
              </w:rPr>
              <w:br/>
              <w:t>(2,5%)</w:t>
            </w:r>
          </w:p>
        </w:tc>
        <w:tc>
          <w:tcPr>
            <w:tcW w:w="850" w:type="dxa"/>
            <w:vAlign w:val="center"/>
          </w:tcPr>
          <w:p w14:paraId="63C4325A"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11</w:t>
            </w:r>
            <w:r w:rsidRPr="004874E7">
              <w:rPr>
                <w:rFonts w:ascii="Times New Roman" w:hAnsi="Times New Roman" w:cs="Times New Roman"/>
                <w:lang w:val="sr-Cyrl-RS"/>
              </w:rPr>
              <w:br/>
              <w:t>(5,5%)</w:t>
            </w:r>
          </w:p>
        </w:tc>
        <w:tc>
          <w:tcPr>
            <w:tcW w:w="851" w:type="dxa"/>
            <w:vAlign w:val="center"/>
          </w:tcPr>
          <w:p w14:paraId="78CC9B81"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41</w:t>
            </w:r>
            <w:r w:rsidRPr="004874E7">
              <w:rPr>
                <w:rFonts w:ascii="Times New Roman" w:hAnsi="Times New Roman" w:cs="Times New Roman"/>
                <w:lang w:val="sr-Cyrl-RS"/>
              </w:rPr>
              <w:br/>
              <w:t>(20,5%)</w:t>
            </w:r>
          </w:p>
        </w:tc>
        <w:tc>
          <w:tcPr>
            <w:tcW w:w="850" w:type="dxa"/>
            <w:vAlign w:val="center"/>
          </w:tcPr>
          <w:p w14:paraId="5C76AAE2"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143</w:t>
            </w:r>
            <w:r w:rsidRPr="004874E7">
              <w:rPr>
                <w:rFonts w:ascii="Times New Roman" w:hAnsi="Times New Roman" w:cs="Times New Roman"/>
                <w:lang w:val="sr-Cyrl-RS"/>
              </w:rPr>
              <w:br/>
              <w:t>(71,5%)</w:t>
            </w:r>
          </w:p>
        </w:tc>
      </w:tr>
      <w:tr w:rsidR="000A3570" w:rsidRPr="004874E7" w14:paraId="75D52A50" w14:textId="77777777" w:rsidTr="0036123E">
        <w:tc>
          <w:tcPr>
            <w:tcW w:w="6141" w:type="dxa"/>
          </w:tcPr>
          <w:p w14:paraId="76D84F03" w14:textId="77777777" w:rsidR="000A3570" w:rsidRPr="004874E7" w:rsidRDefault="000A3570"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5.3.3 Школа организује активности за запослене у школи, ученике и родитеље које су директно усмерене на превенцију насиља</w:t>
            </w:r>
          </w:p>
        </w:tc>
        <w:tc>
          <w:tcPr>
            <w:tcW w:w="1084" w:type="dxa"/>
            <w:vAlign w:val="center"/>
          </w:tcPr>
          <w:p w14:paraId="635C0E2A"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r w:rsidRPr="004874E7">
              <w:rPr>
                <w:rFonts w:ascii="Times New Roman" w:hAnsi="Times New Roman" w:cs="Times New Roman"/>
                <w:lang w:val="sr-Cyrl-RS"/>
              </w:rPr>
              <w:br/>
              <w:t>(2,5%)</w:t>
            </w:r>
          </w:p>
        </w:tc>
        <w:tc>
          <w:tcPr>
            <w:tcW w:w="850" w:type="dxa"/>
            <w:vAlign w:val="center"/>
          </w:tcPr>
          <w:p w14:paraId="5D9846A2"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13</w:t>
            </w:r>
            <w:r w:rsidRPr="004874E7">
              <w:rPr>
                <w:rFonts w:ascii="Times New Roman" w:hAnsi="Times New Roman" w:cs="Times New Roman"/>
                <w:lang w:val="sr-Cyrl-RS"/>
              </w:rPr>
              <w:br/>
              <w:t>(6,5%)</w:t>
            </w:r>
          </w:p>
        </w:tc>
        <w:tc>
          <w:tcPr>
            <w:tcW w:w="851" w:type="dxa"/>
            <w:vAlign w:val="center"/>
          </w:tcPr>
          <w:p w14:paraId="35DAABD7"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27</w:t>
            </w:r>
            <w:r w:rsidRPr="004874E7">
              <w:rPr>
                <w:rFonts w:ascii="Times New Roman" w:hAnsi="Times New Roman" w:cs="Times New Roman"/>
                <w:lang w:val="sr-Cyrl-RS"/>
              </w:rPr>
              <w:br/>
              <w:t>(13,5%)</w:t>
            </w:r>
          </w:p>
        </w:tc>
        <w:tc>
          <w:tcPr>
            <w:tcW w:w="850" w:type="dxa"/>
            <w:vAlign w:val="center"/>
          </w:tcPr>
          <w:p w14:paraId="20FF1BAB"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159</w:t>
            </w:r>
            <w:r w:rsidRPr="004874E7">
              <w:rPr>
                <w:rFonts w:ascii="Times New Roman" w:hAnsi="Times New Roman" w:cs="Times New Roman"/>
                <w:lang w:val="sr-Cyrl-RS"/>
              </w:rPr>
              <w:br/>
              <w:t>(79,5%)</w:t>
            </w:r>
          </w:p>
        </w:tc>
      </w:tr>
      <w:tr w:rsidR="000A3570" w:rsidRPr="004874E7" w14:paraId="4B36E077" w14:textId="77777777" w:rsidTr="0036123E">
        <w:tc>
          <w:tcPr>
            <w:tcW w:w="6141" w:type="dxa"/>
          </w:tcPr>
          <w:p w14:paraId="0DC52BF0" w14:textId="77777777" w:rsidR="000A3570" w:rsidRPr="004874E7" w:rsidRDefault="000A3570"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5.3.4 Школа организује посевне активности подршке и васпитни рад са ученицима који су укључени у неки вид насиља ( који испољавају насилничко понашање, трпе га или су сведоци)</w:t>
            </w:r>
          </w:p>
        </w:tc>
        <w:tc>
          <w:tcPr>
            <w:tcW w:w="1084" w:type="dxa"/>
            <w:vAlign w:val="center"/>
          </w:tcPr>
          <w:p w14:paraId="603346D0"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w:t>
            </w:r>
            <w:r w:rsidRPr="004874E7">
              <w:rPr>
                <w:rFonts w:ascii="Times New Roman" w:hAnsi="Times New Roman" w:cs="Times New Roman"/>
                <w:lang w:val="sr-Cyrl-RS"/>
              </w:rPr>
              <w:br/>
              <w:t>(2%)</w:t>
            </w:r>
          </w:p>
        </w:tc>
        <w:tc>
          <w:tcPr>
            <w:tcW w:w="850" w:type="dxa"/>
            <w:vAlign w:val="center"/>
          </w:tcPr>
          <w:p w14:paraId="2A309558"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13</w:t>
            </w:r>
            <w:r w:rsidRPr="004874E7">
              <w:rPr>
                <w:rFonts w:ascii="Times New Roman" w:hAnsi="Times New Roman" w:cs="Times New Roman"/>
                <w:lang w:val="sr-Cyrl-RS"/>
              </w:rPr>
              <w:br/>
              <w:t>(6,5%)</w:t>
            </w:r>
          </w:p>
        </w:tc>
        <w:tc>
          <w:tcPr>
            <w:tcW w:w="851" w:type="dxa"/>
            <w:vAlign w:val="center"/>
          </w:tcPr>
          <w:p w14:paraId="24DE2D82"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33</w:t>
            </w:r>
            <w:r w:rsidRPr="004874E7">
              <w:rPr>
                <w:rFonts w:ascii="Times New Roman" w:hAnsi="Times New Roman" w:cs="Times New Roman"/>
                <w:lang w:val="sr-Cyrl-RS"/>
              </w:rPr>
              <w:br/>
              <w:t>(16,5%)</w:t>
            </w:r>
          </w:p>
        </w:tc>
        <w:tc>
          <w:tcPr>
            <w:tcW w:w="850" w:type="dxa"/>
            <w:vAlign w:val="center"/>
          </w:tcPr>
          <w:p w14:paraId="7A849436" w14:textId="77777777" w:rsidR="000A3570" w:rsidRPr="004874E7" w:rsidRDefault="000A3570" w:rsidP="0036123E">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150</w:t>
            </w:r>
            <w:r w:rsidRPr="004874E7">
              <w:rPr>
                <w:rFonts w:ascii="Times New Roman" w:hAnsi="Times New Roman" w:cs="Times New Roman"/>
                <w:lang w:val="sr-Cyrl-RS"/>
              </w:rPr>
              <w:br/>
              <w:t>(75%)</w:t>
            </w:r>
          </w:p>
        </w:tc>
      </w:tr>
    </w:tbl>
    <w:p w14:paraId="398C27D8" w14:textId="77777777" w:rsidR="000A3570" w:rsidRPr="004874E7" w:rsidRDefault="000A3570" w:rsidP="00033FFA">
      <w:pPr>
        <w:spacing w:line="276" w:lineRule="auto"/>
        <w:jc w:val="both"/>
        <w:rPr>
          <w:rFonts w:ascii="Times New Roman" w:hAnsi="Times New Roman" w:cs="Times New Roman"/>
          <w:lang w:val="sr-Cyrl-RS"/>
        </w:rPr>
      </w:pPr>
    </w:p>
    <w:p w14:paraId="4461E098" w14:textId="6DA0A837" w:rsidR="00264E68" w:rsidRPr="004874E7" w:rsidRDefault="007E3C96" w:rsidP="0036123E">
      <w:pPr>
        <w:spacing w:line="276" w:lineRule="auto"/>
        <w:jc w:val="both"/>
        <w:rPr>
          <w:rFonts w:ascii="Times New Roman" w:hAnsi="Times New Roman" w:cs="Times New Roman"/>
          <w:lang w:val="sr-Cyrl-RS"/>
        </w:rPr>
      </w:pPr>
      <w:r w:rsidRPr="004874E7">
        <w:rPr>
          <w:rFonts w:ascii="Times New Roman" w:hAnsi="Times New Roman" w:cs="Times New Roman"/>
          <w:lang w:val="sr-Cyrl-RS"/>
        </w:rPr>
        <w:tab/>
        <w:t xml:space="preserve">Индикатор 5.3 </w:t>
      </w:r>
      <w:r w:rsidRPr="0036123E">
        <w:rPr>
          <w:rFonts w:ascii="Times New Roman" w:hAnsi="Times New Roman" w:cs="Times New Roman"/>
          <w:i/>
          <w:iCs/>
          <w:lang w:val="sr-Cyrl-RS"/>
        </w:rPr>
        <w:t>У школи функционише систем заштите од насиља</w:t>
      </w:r>
      <w:r w:rsidRPr="004874E7">
        <w:rPr>
          <w:rFonts w:ascii="Times New Roman" w:hAnsi="Times New Roman" w:cs="Times New Roman"/>
          <w:lang w:val="sr-Cyrl-RS"/>
        </w:rPr>
        <w:t xml:space="preserve"> је углавном оцењен оценом 4. што се види из приложених табела. Што се тиче наставника, ве</w:t>
      </w:r>
      <w:r w:rsidR="000A3570" w:rsidRPr="004874E7">
        <w:rPr>
          <w:rFonts w:ascii="Times New Roman" w:hAnsi="Times New Roman" w:cs="Times New Roman"/>
          <w:lang w:val="sr-Cyrl-RS"/>
        </w:rPr>
        <w:t>ћ</w:t>
      </w:r>
      <w:r w:rsidRPr="004874E7">
        <w:rPr>
          <w:rFonts w:ascii="Times New Roman" w:hAnsi="Times New Roman" w:cs="Times New Roman"/>
          <w:lang w:val="sr-Cyrl-RS"/>
        </w:rPr>
        <w:t>ина наставника 85.7% сматра да је у школи јасно изражен негативан став према сваком виду насиља, док преосталих 12.5% сматра да је овакав став изражен у ве</w:t>
      </w:r>
      <w:r w:rsidR="000A3570" w:rsidRPr="004874E7">
        <w:rPr>
          <w:rFonts w:ascii="Times New Roman" w:hAnsi="Times New Roman" w:cs="Times New Roman"/>
          <w:lang w:val="sr-Cyrl-RS"/>
        </w:rPr>
        <w:t>ћ</w:t>
      </w:r>
      <w:r w:rsidRPr="004874E7">
        <w:rPr>
          <w:rFonts w:ascii="Times New Roman" w:hAnsi="Times New Roman" w:cs="Times New Roman"/>
          <w:lang w:val="sr-Cyrl-RS"/>
        </w:rPr>
        <w:t>ој мери. Од укупног броја чак 69,8% ученика сматра да је у школи јасно изражен став против насиља</w:t>
      </w:r>
      <w:r w:rsidR="000A3570" w:rsidRPr="004874E7">
        <w:rPr>
          <w:rFonts w:ascii="Times New Roman" w:hAnsi="Times New Roman" w:cs="Times New Roman"/>
          <w:lang w:val="sr-Cyrl-RS"/>
        </w:rPr>
        <w:t xml:space="preserve">, док је тај проценат код родитеља ученика још већи и износи 85,5%. </w:t>
      </w:r>
      <w:r w:rsidRPr="004874E7">
        <w:rPr>
          <w:rFonts w:ascii="Times New Roman" w:hAnsi="Times New Roman" w:cs="Times New Roman"/>
          <w:lang w:val="sr-Cyrl-RS"/>
        </w:rPr>
        <w:t>Овај индикатор можемо оценити оценом 3 зато што и даље постоје и ученици</w:t>
      </w:r>
      <w:r w:rsidR="000A3570" w:rsidRPr="004874E7">
        <w:rPr>
          <w:rFonts w:ascii="Times New Roman" w:hAnsi="Times New Roman" w:cs="Times New Roman"/>
          <w:lang w:val="sr-Cyrl-RS"/>
        </w:rPr>
        <w:t>, њихови родитељи</w:t>
      </w:r>
      <w:r w:rsidRPr="004874E7">
        <w:rPr>
          <w:rFonts w:ascii="Times New Roman" w:hAnsi="Times New Roman" w:cs="Times New Roman"/>
          <w:lang w:val="sr-Cyrl-RS"/>
        </w:rPr>
        <w:t xml:space="preserve"> и наставници који сматарају да није у довољној мери изражен негативан став према насиљу. Кроз разговор са одеље</w:t>
      </w:r>
      <w:r w:rsidR="0036123E">
        <w:rPr>
          <w:rFonts w:ascii="Times New Roman" w:hAnsi="Times New Roman" w:cs="Times New Roman"/>
          <w:lang w:val="sr-Cyrl-RS"/>
        </w:rPr>
        <w:t>њ</w:t>
      </w:r>
      <w:r w:rsidRPr="004874E7">
        <w:rPr>
          <w:rFonts w:ascii="Times New Roman" w:hAnsi="Times New Roman" w:cs="Times New Roman"/>
          <w:lang w:val="sr-Cyrl-RS"/>
        </w:rPr>
        <w:t xml:space="preserve">ским старешинама </w:t>
      </w:r>
      <w:r w:rsidR="0036123E">
        <w:rPr>
          <w:rFonts w:ascii="Times New Roman" w:hAnsi="Times New Roman" w:cs="Times New Roman"/>
          <w:lang w:val="sr-Cyrl-RS"/>
        </w:rPr>
        <w:t>тим је увидео</w:t>
      </w:r>
      <w:r w:rsidRPr="004874E7">
        <w:rPr>
          <w:rFonts w:ascii="Times New Roman" w:hAnsi="Times New Roman" w:cs="Times New Roman"/>
          <w:lang w:val="sr-Cyrl-RS"/>
        </w:rPr>
        <w:t xml:space="preserve"> да одеље</w:t>
      </w:r>
      <w:r w:rsidR="0036123E">
        <w:rPr>
          <w:rFonts w:ascii="Times New Roman" w:hAnsi="Times New Roman" w:cs="Times New Roman"/>
          <w:lang w:val="sr-Cyrl-RS"/>
        </w:rPr>
        <w:t>њ</w:t>
      </w:r>
      <w:r w:rsidRPr="004874E7">
        <w:rPr>
          <w:rFonts w:ascii="Times New Roman" w:hAnsi="Times New Roman" w:cs="Times New Roman"/>
          <w:lang w:val="sr-Cyrl-RS"/>
        </w:rPr>
        <w:t xml:space="preserve">ске старешине </w:t>
      </w:r>
      <w:r w:rsidR="0036123E">
        <w:rPr>
          <w:rFonts w:ascii="Times New Roman" w:hAnsi="Times New Roman" w:cs="Times New Roman"/>
          <w:lang w:val="sr-Cyrl-RS"/>
        </w:rPr>
        <w:t>у малој мери</w:t>
      </w:r>
      <w:r w:rsidRPr="004874E7">
        <w:rPr>
          <w:rFonts w:ascii="Times New Roman" w:hAnsi="Times New Roman" w:cs="Times New Roman"/>
          <w:lang w:val="sr-Cyrl-RS"/>
        </w:rPr>
        <w:t xml:space="preserve"> препознају први ниво и у недовољној мери реагују васпитно на овај вид дискримнације ученика. У школи добро функционише мрежа за решавање проблема насиља у складу са Протоколом о заштити ученика од злостављања и занемаривања у образовно васпитним установама. Одељенске старешине, педагог и психолог су у првом полугодишту у складу са Смерницама Министарства Просвете организовали радионице </w:t>
      </w:r>
      <w:r w:rsidR="00264E68" w:rsidRPr="004874E7">
        <w:rPr>
          <w:rFonts w:ascii="Times New Roman" w:hAnsi="Times New Roman" w:cs="Times New Roman"/>
          <w:lang w:val="sr-Cyrl-RS"/>
        </w:rPr>
        <w:t>које су усмерена на превенцију насиља међу ученицима. На одеље</w:t>
      </w:r>
      <w:r w:rsidR="0036123E">
        <w:rPr>
          <w:rFonts w:ascii="Times New Roman" w:hAnsi="Times New Roman" w:cs="Times New Roman"/>
          <w:lang w:val="sr-Cyrl-RS"/>
        </w:rPr>
        <w:t>њ</w:t>
      </w:r>
      <w:r w:rsidR="00264E68" w:rsidRPr="004874E7">
        <w:rPr>
          <w:rFonts w:ascii="Times New Roman" w:hAnsi="Times New Roman" w:cs="Times New Roman"/>
          <w:lang w:val="sr-Cyrl-RS"/>
        </w:rPr>
        <w:t>ским састанцима одеље</w:t>
      </w:r>
      <w:r w:rsidR="0036123E">
        <w:rPr>
          <w:rFonts w:ascii="Times New Roman" w:hAnsi="Times New Roman" w:cs="Times New Roman"/>
          <w:lang w:val="sr-Cyrl-RS"/>
        </w:rPr>
        <w:t>њ</w:t>
      </w:r>
      <w:r w:rsidR="00264E68" w:rsidRPr="004874E7">
        <w:rPr>
          <w:rFonts w:ascii="Times New Roman" w:hAnsi="Times New Roman" w:cs="Times New Roman"/>
          <w:lang w:val="sr-Cyrl-RS"/>
        </w:rPr>
        <w:t>ски старешина реализује превентивне активности са родитељима и ученицима и по потреби организује ванредне родитељске састанке.</w:t>
      </w:r>
    </w:p>
    <w:p w14:paraId="6C661FAD" w14:textId="02CC3F0F" w:rsidR="004A2098" w:rsidRPr="004874E7" w:rsidRDefault="00264E68" w:rsidP="001B3C5C">
      <w:pPr>
        <w:spacing w:line="276" w:lineRule="auto"/>
        <w:ind w:firstLine="708"/>
        <w:jc w:val="both"/>
        <w:rPr>
          <w:rFonts w:ascii="Times New Roman" w:hAnsi="Times New Roman" w:cs="Times New Roman"/>
          <w:lang w:val="sr-Cyrl-RS"/>
        </w:rPr>
      </w:pPr>
      <w:r w:rsidRPr="004874E7">
        <w:rPr>
          <w:rFonts w:ascii="Times New Roman" w:hAnsi="Times New Roman" w:cs="Times New Roman"/>
          <w:lang w:val="sr-Cyrl-RS"/>
        </w:rPr>
        <w:t xml:space="preserve"> Сви испитаници су потврдили да се у школи решавају проблеми насиља и да се са ученицима организују посебне активности у склопу појачаног васпитног рада, о чему школа води документацију али недовољно јасно дефинисану ко води и на који начин.У школи је у мањој мери заступљен превентивни рад наставника, па је потребно радити на упознавању наставника са одговорностима из Протокола о поступању у случајевима насиља. Након извештаја један од </w:t>
      </w:r>
      <w:r w:rsidRPr="004874E7">
        <w:rPr>
          <w:rFonts w:ascii="Times New Roman" w:hAnsi="Times New Roman" w:cs="Times New Roman"/>
          <w:lang w:val="sr-Cyrl-RS"/>
        </w:rPr>
        <w:lastRenderedPageBreak/>
        <w:t>приоритета би требао бити планирање и реализација превентивцних радионица</w:t>
      </w:r>
      <w:r w:rsidR="00D53433" w:rsidRPr="004874E7">
        <w:rPr>
          <w:rFonts w:ascii="Times New Roman" w:hAnsi="Times New Roman" w:cs="Times New Roman"/>
          <w:lang w:val="sr-Cyrl-RS"/>
        </w:rPr>
        <w:t xml:space="preserve"> о насиљу за наставнике и повећање превентивног рада са родитељима</w:t>
      </w:r>
      <w:r w:rsidR="001B3C5C">
        <w:rPr>
          <w:rFonts w:ascii="Times New Roman" w:hAnsi="Times New Roman" w:cs="Times New Roman"/>
          <w:lang w:val="sr-Cyrl-RS"/>
        </w:rPr>
        <w:t>.</w:t>
      </w:r>
    </w:p>
    <w:p w14:paraId="59FF028F" w14:textId="32992608" w:rsidR="004A2098" w:rsidRPr="00864D60" w:rsidRDefault="004A2098" w:rsidP="00033FFA">
      <w:pPr>
        <w:spacing w:line="276" w:lineRule="auto"/>
        <w:jc w:val="both"/>
        <w:rPr>
          <w:rFonts w:ascii="Times New Roman" w:hAnsi="Times New Roman" w:cs="Times New Roman"/>
          <w:b/>
          <w:bCs/>
          <w:lang w:val="sr-Cyrl-RS"/>
        </w:rPr>
      </w:pPr>
      <w:r w:rsidRPr="00864D60">
        <w:rPr>
          <w:rFonts w:ascii="Times New Roman" w:hAnsi="Times New Roman" w:cs="Times New Roman"/>
          <w:b/>
          <w:bCs/>
          <w:lang w:val="sr-Cyrl-RS"/>
        </w:rPr>
        <w:t xml:space="preserve">5.4. Процена стандарда 5.4 </w:t>
      </w:r>
      <w:r w:rsidR="00864D60">
        <w:rPr>
          <w:rFonts w:ascii="Times New Roman" w:hAnsi="Times New Roman" w:cs="Times New Roman"/>
          <w:b/>
          <w:bCs/>
          <w:lang w:val="sr-Cyrl-RS"/>
        </w:rPr>
        <w:t xml:space="preserve">- </w:t>
      </w:r>
      <w:r w:rsidRPr="00864D60">
        <w:rPr>
          <w:rFonts w:ascii="Times New Roman" w:hAnsi="Times New Roman" w:cs="Times New Roman"/>
          <w:b/>
          <w:bCs/>
          <w:lang w:val="sr-Cyrl-RS"/>
        </w:rPr>
        <w:t>У школи је развијена сарадња на свим нивоима</w:t>
      </w:r>
    </w:p>
    <w:tbl>
      <w:tblPr>
        <w:tblStyle w:val="TableGrid"/>
        <w:tblW w:w="9776" w:type="dxa"/>
        <w:tblInd w:w="-5" w:type="dxa"/>
        <w:tblLook w:val="04A0" w:firstRow="1" w:lastRow="0" w:firstColumn="1" w:lastColumn="0" w:noHBand="0" w:noVBand="1"/>
      </w:tblPr>
      <w:tblGrid>
        <w:gridCol w:w="5913"/>
        <w:gridCol w:w="1070"/>
        <w:gridCol w:w="931"/>
        <w:gridCol w:w="931"/>
        <w:gridCol w:w="931"/>
      </w:tblGrid>
      <w:tr w:rsidR="004A2098" w:rsidRPr="001B3C5C" w14:paraId="6E80E7EA" w14:textId="77777777" w:rsidTr="00F9546F">
        <w:tc>
          <w:tcPr>
            <w:tcW w:w="9776" w:type="dxa"/>
            <w:gridSpan w:val="5"/>
          </w:tcPr>
          <w:p w14:paraId="27120649" w14:textId="77777777" w:rsidR="004A2098" w:rsidRPr="001B3C5C" w:rsidRDefault="004A2098" w:rsidP="00033FFA">
            <w:pPr>
              <w:spacing w:line="276" w:lineRule="auto"/>
              <w:jc w:val="both"/>
              <w:rPr>
                <w:rFonts w:ascii="Times New Roman" w:hAnsi="Times New Roman" w:cs="Times New Roman"/>
                <w:lang w:val="sr-Cyrl-RS"/>
              </w:rPr>
            </w:pPr>
            <w:r w:rsidRPr="001B3C5C">
              <w:rPr>
                <w:rFonts w:ascii="Times New Roman" w:hAnsi="Times New Roman" w:cs="Times New Roman"/>
                <w:lang w:val="sr-Cyrl-RS"/>
              </w:rPr>
              <w:t>Област квалитета Етос</w:t>
            </w:r>
          </w:p>
          <w:p w14:paraId="7987EC4B" w14:textId="4E8FDCFC" w:rsidR="004A2098" w:rsidRPr="001B3C5C" w:rsidRDefault="004A2098" w:rsidP="00033FFA">
            <w:pPr>
              <w:spacing w:line="276" w:lineRule="auto"/>
              <w:jc w:val="both"/>
              <w:rPr>
                <w:rFonts w:ascii="Times New Roman" w:hAnsi="Times New Roman" w:cs="Times New Roman"/>
                <w:lang w:val="sr-Cyrl-RS"/>
              </w:rPr>
            </w:pPr>
            <w:r w:rsidRPr="001B3C5C">
              <w:rPr>
                <w:rFonts w:ascii="Times New Roman" w:hAnsi="Times New Roman" w:cs="Times New Roman"/>
                <w:lang w:val="sr-Cyrl-RS"/>
              </w:rPr>
              <w:t>Стандард 5.4 У школи је развијена сарадња на свим нивоима</w:t>
            </w:r>
          </w:p>
        </w:tc>
      </w:tr>
      <w:tr w:rsidR="004A2098" w:rsidRPr="001B3C5C" w14:paraId="4BE74A9C" w14:textId="77777777" w:rsidTr="00F9546F">
        <w:tc>
          <w:tcPr>
            <w:tcW w:w="6141" w:type="dxa"/>
            <w:vMerge w:val="restart"/>
          </w:tcPr>
          <w:p w14:paraId="624DE0C9" w14:textId="77777777" w:rsidR="004A2098" w:rsidRPr="001B3C5C" w:rsidRDefault="004A2098" w:rsidP="00033FFA">
            <w:pPr>
              <w:spacing w:line="276" w:lineRule="auto"/>
              <w:jc w:val="center"/>
              <w:rPr>
                <w:rFonts w:ascii="Times New Roman" w:hAnsi="Times New Roman" w:cs="Times New Roman"/>
                <w:lang w:val="sr-Cyrl-RS"/>
              </w:rPr>
            </w:pPr>
          </w:p>
          <w:p w14:paraId="29E4ED29" w14:textId="77777777" w:rsidR="004A2098" w:rsidRPr="001B3C5C" w:rsidRDefault="004A2098"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ИНДИКАТОРИ</w:t>
            </w:r>
          </w:p>
        </w:tc>
        <w:tc>
          <w:tcPr>
            <w:tcW w:w="3635" w:type="dxa"/>
            <w:gridSpan w:val="4"/>
          </w:tcPr>
          <w:p w14:paraId="4E6B1855" w14:textId="77777777" w:rsidR="004A2098" w:rsidRPr="001B3C5C" w:rsidRDefault="004A2098" w:rsidP="00033FFA">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Процена испуњености критеријума</w:t>
            </w:r>
          </w:p>
          <w:p w14:paraId="7D9157EE" w14:textId="1E32DE02" w:rsidR="004A2098" w:rsidRPr="00A36475" w:rsidRDefault="00A36475" w:rsidP="00033FFA">
            <w:pPr>
              <w:spacing w:line="276" w:lineRule="auto"/>
              <w:jc w:val="center"/>
              <w:rPr>
                <w:rFonts w:ascii="Times New Roman" w:hAnsi="Times New Roman" w:cs="Times New Roman"/>
                <w:b/>
                <w:bCs/>
                <w:lang w:val="sr-Cyrl-RS"/>
              </w:rPr>
            </w:pPr>
            <w:r w:rsidRPr="00A36475">
              <w:rPr>
                <w:rFonts w:ascii="Times New Roman" w:hAnsi="Times New Roman" w:cs="Times New Roman"/>
                <w:b/>
                <w:bCs/>
                <w:lang w:val="sr-Cyrl-RS"/>
              </w:rPr>
              <w:t>наставници</w:t>
            </w:r>
          </w:p>
        </w:tc>
      </w:tr>
      <w:tr w:rsidR="004A2098" w:rsidRPr="001B3C5C" w14:paraId="6985BF61" w14:textId="77777777" w:rsidTr="00F9546F">
        <w:trPr>
          <w:trHeight w:val="308"/>
        </w:trPr>
        <w:tc>
          <w:tcPr>
            <w:tcW w:w="6141" w:type="dxa"/>
            <w:vMerge/>
          </w:tcPr>
          <w:p w14:paraId="032613F9" w14:textId="77777777" w:rsidR="004A2098" w:rsidRPr="001B3C5C" w:rsidRDefault="004A2098" w:rsidP="00033FFA">
            <w:pPr>
              <w:spacing w:line="276" w:lineRule="auto"/>
              <w:jc w:val="both"/>
              <w:rPr>
                <w:rFonts w:ascii="Times New Roman" w:hAnsi="Times New Roman" w:cs="Times New Roman"/>
                <w:lang w:val="sr-Cyrl-RS"/>
              </w:rPr>
            </w:pPr>
          </w:p>
        </w:tc>
        <w:tc>
          <w:tcPr>
            <w:tcW w:w="1084" w:type="dxa"/>
          </w:tcPr>
          <w:p w14:paraId="66D8EE01" w14:textId="77777777" w:rsidR="004A2098" w:rsidRPr="001B3C5C" w:rsidRDefault="004A2098" w:rsidP="00033FFA">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w:t>
            </w:r>
          </w:p>
        </w:tc>
        <w:tc>
          <w:tcPr>
            <w:tcW w:w="850" w:type="dxa"/>
          </w:tcPr>
          <w:p w14:paraId="2B2F7F33" w14:textId="77777777" w:rsidR="004A2098" w:rsidRPr="001B3C5C" w:rsidRDefault="004A2098" w:rsidP="00033FFA">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2</w:t>
            </w:r>
          </w:p>
        </w:tc>
        <w:tc>
          <w:tcPr>
            <w:tcW w:w="851" w:type="dxa"/>
          </w:tcPr>
          <w:p w14:paraId="582F820C" w14:textId="77777777" w:rsidR="004A2098" w:rsidRPr="001B3C5C" w:rsidRDefault="004A2098" w:rsidP="00033FFA">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3</w:t>
            </w:r>
          </w:p>
        </w:tc>
        <w:tc>
          <w:tcPr>
            <w:tcW w:w="850" w:type="dxa"/>
          </w:tcPr>
          <w:p w14:paraId="319CDAE1" w14:textId="77777777" w:rsidR="004A2098" w:rsidRPr="001B3C5C" w:rsidRDefault="004A2098" w:rsidP="00033FFA">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4</w:t>
            </w:r>
          </w:p>
        </w:tc>
      </w:tr>
      <w:tr w:rsidR="004A2098" w:rsidRPr="001B3C5C" w14:paraId="4825590D" w14:textId="77777777" w:rsidTr="00A36475">
        <w:trPr>
          <w:trHeight w:val="308"/>
        </w:trPr>
        <w:tc>
          <w:tcPr>
            <w:tcW w:w="6141" w:type="dxa"/>
          </w:tcPr>
          <w:p w14:paraId="4B0BDDAE" w14:textId="68496C9A" w:rsidR="004A2098" w:rsidRPr="001B3C5C" w:rsidRDefault="004A2098" w:rsidP="00033FFA">
            <w:pPr>
              <w:spacing w:line="276" w:lineRule="auto"/>
              <w:jc w:val="both"/>
              <w:rPr>
                <w:rFonts w:ascii="Times New Roman" w:hAnsi="Times New Roman" w:cs="Times New Roman"/>
                <w:lang w:val="sr-Cyrl-RS"/>
              </w:rPr>
            </w:pPr>
            <w:r w:rsidRPr="001B3C5C">
              <w:rPr>
                <w:rFonts w:ascii="Times New Roman" w:hAnsi="Times New Roman" w:cs="Times New Roman"/>
                <w:lang w:val="sr-Cyrl-RS"/>
              </w:rPr>
              <w:t xml:space="preserve">5.4.1 </w:t>
            </w:r>
            <w:r w:rsidR="00840912" w:rsidRPr="001B3C5C">
              <w:rPr>
                <w:rFonts w:ascii="Times New Roman" w:hAnsi="Times New Roman" w:cs="Times New Roman"/>
                <w:lang w:val="sr-Cyrl-RS"/>
              </w:rPr>
              <w:t>У школи је организована сарадња стручних и саветодавних органа</w:t>
            </w:r>
          </w:p>
        </w:tc>
        <w:tc>
          <w:tcPr>
            <w:tcW w:w="1084" w:type="dxa"/>
            <w:vAlign w:val="center"/>
          </w:tcPr>
          <w:p w14:paraId="09C9389A" w14:textId="77777777" w:rsidR="004A2098"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w:t>
            </w:r>
          </w:p>
          <w:p w14:paraId="21443634" w14:textId="3105BDA9" w:rsidR="00CB734C"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(1.8%)</w:t>
            </w:r>
          </w:p>
        </w:tc>
        <w:tc>
          <w:tcPr>
            <w:tcW w:w="850" w:type="dxa"/>
            <w:vAlign w:val="center"/>
          </w:tcPr>
          <w:p w14:paraId="1F737597" w14:textId="77777777" w:rsidR="004A2098"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3</w:t>
            </w:r>
          </w:p>
          <w:p w14:paraId="50E02223" w14:textId="07F3049A" w:rsidR="00CB734C"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(5.4%)</w:t>
            </w:r>
          </w:p>
        </w:tc>
        <w:tc>
          <w:tcPr>
            <w:tcW w:w="851" w:type="dxa"/>
            <w:vAlign w:val="center"/>
          </w:tcPr>
          <w:p w14:paraId="1D49D5C3" w14:textId="77777777" w:rsidR="004A2098"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14</w:t>
            </w:r>
          </w:p>
          <w:p w14:paraId="418A69DD" w14:textId="7A2A6BC2" w:rsidR="00CB734C"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(25%)</w:t>
            </w:r>
          </w:p>
        </w:tc>
        <w:tc>
          <w:tcPr>
            <w:tcW w:w="850" w:type="dxa"/>
            <w:shd w:val="clear" w:color="auto" w:fill="E7E6E6" w:themeFill="background2"/>
            <w:vAlign w:val="center"/>
          </w:tcPr>
          <w:p w14:paraId="0831DFBD" w14:textId="77777777" w:rsidR="004A2098"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38</w:t>
            </w:r>
          </w:p>
          <w:p w14:paraId="760C1242" w14:textId="1B75D197" w:rsidR="00CB734C"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(67.9%)</w:t>
            </w:r>
          </w:p>
        </w:tc>
      </w:tr>
      <w:tr w:rsidR="004A2098" w:rsidRPr="001B3C5C" w14:paraId="3A70C22A" w14:textId="77777777" w:rsidTr="00A36475">
        <w:tc>
          <w:tcPr>
            <w:tcW w:w="6141" w:type="dxa"/>
          </w:tcPr>
          <w:p w14:paraId="5BD610ED" w14:textId="5B6AC881" w:rsidR="004A2098" w:rsidRPr="001B3C5C" w:rsidRDefault="00840912" w:rsidP="00033FFA">
            <w:pPr>
              <w:spacing w:line="276" w:lineRule="auto"/>
              <w:jc w:val="both"/>
              <w:rPr>
                <w:rFonts w:ascii="Times New Roman" w:hAnsi="Times New Roman" w:cs="Times New Roman"/>
                <w:lang w:val="sr-Cyrl-RS"/>
              </w:rPr>
            </w:pPr>
            <w:r w:rsidRPr="001B3C5C">
              <w:rPr>
                <w:rFonts w:ascii="Times New Roman" w:hAnsi="Times New Roman" w:cs="Times New Roman"/>
                <w:lang w:val="sr-Cyrl-RS"/>
              </w:rPr>
              <w:t xml:space="preserve">5.4.2. Школа пружа подршку раду ученичког парламента </w:t>
            </w:r>
            <w:r w:rsidR="00AA5B7E" w:rsidRPr="001B3C5C">
              <w:rPr>
                <w:rFonts w:ascii="Times New Roman" w:hAnsi="Times New Roman" w:cs="Times New Roman"/>
                <w:lang w:val="sr-Cyrl-RS"/>
              </w:rPr>
              <w:t>и другим ученичким тимовима</w:t>
            </w:r>
          </w:p>
        </w:tc>
        <w:tc>
          <w:tcPr>
            <w:tcW w:w="1084" w:type="dxa"/>
            <w:vAlign w:val="center"/>
          </w:tcPr>
          <w:p w14:paraId="3E543FB2" w14:textId="11F65B56" w:rsidR="004A2098"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0</w:t>
            </w:r>
          </w:p>
        </w:tc>
        <w:tc>
          <w:tcPr>
            <w:tcW w:w="850" w:type="dxa"/>
            <w:vAlign w:val="center"/>
          </w:tcPr>
          <w:p w14:paraId="043DEF26" w14:textId="77777777" w:rsidR="00CB734C"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w:t>
            </w:r>
          </w:p>
          <w:p w14:paraId="411C6336" w14:textId="570C28B2" w:rsidR="004A2098"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(1.8%)</w:t>
            </w:r>
          </w:p>
        </w:tc>
        <w:tc>
          <w:tcPr>
            <w:tcW w:w="851" w:type="dxa"/>
            <w:vAlign w:val="center"/>
          </w:tcPr>
          <w:p w14:paraId="2AB96AD5" w14:textId="77777777" w:rsidR="004A2098"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6</w:t>
            </w:r>
          </w:p>
          <w:p w14:paraId="7916D665" w14:textId="65485048" w:rsidR="00CB734C"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(10.7%)</w:t>
            </w:r>
          </w:p>
        </w:tc>
        <w:tc>
          <w:tcPr>
            <w:tcW w:w="850" w:type="dxa"/>
            <w:shd w:val="clear" w:color="auto" w:fill="E7E6E6" w:themeFill="background2"/>
            <w:vAlign w:val="center"/>
          </w:tcPr>
          <w:p w14:paraId="422AB6D8" w14:textId="77777777" w:rsidR="004A2098"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49</w:t>
            </w:r>
          </w:p>
          <w:p w14:paraId="7C2BE157" w14:textId="05EEA44A" w:rsidR="00CB734C" w:rsidRPr="001B3C5C" w:rsidRDefault="00CB734C"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(87.5%)</w:t>
            </w:r>
          </w:p>
        </w:tc>
      </w:tr>
      <w:tr w:rsidR="004A2098" w:rsidRPr="001B3C5C" w14:paraId="39495BCB" w14:textId="77777777" w:rsidTr="00A36475">
        <w:tc>
          <w:tcPr>
            <w:tcW w:w="6141" w:type="dxa"/>
          </w:tcPr>
          <w:p w14:paraId="12D58CF8" w14:textId="460124AF" w:rsidR="004A2098" w:rsidRPr="001B3C5C" w:rsidRDefault="00AA5B7E" w:rsidP="00033FFA">
            <w:pPr>
              <w:spacing w:line="276" w:lineRule="auto"/>
              <w:jc w:val="both"/>
              <w:rPr>
                <w:rFonts w:ascii="Times New Roman" w:hAnsi="Times New Roman" w:cs="Times New Roman"/>
                <w:lang w:val="sr-Cyrl-RS"/>
              </w:rPr>
            </w:pPr>
            <w:r w:rsidRPr="001B3C5C">
              <w:rPr>
                <w:rFonts w:ascii="Times New Roman" w:hAnsi="Times New Roman" w:cs="Times New Roman"/>
                <w:lang w:val="sr-Cyrl-RS"/>
              </w:rPr>
              <w:t>5.4.3. У школи се подржавају иницијативе и педагошке аутономије наставника и стручних сарадника</w:t>
            </w:r>
          </w:p>
        </w:tc>
        <w:tc>
          <w:tcPr>
            <w:tcW w:w="1084" w:type="dxa"/>
            <w:vAlign w:val="center"/>
          </w:tcPr>
          <w:p w14:paraId="258DB30D" w14:textId="0F193169" w:rsidR="004A2098"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0</w:t>
            </w:r>
          </w:p>
        </w:tc>
        <w:tc>
          <w:tcPr>
            <w:tcW w:w="850" w:type="dxa"/>
            <w:vAlign w:val="center"/>
          </w:tcPr>
          <w:p w14:paraId="6860E118" w14:textId="77777777" w:rsidR="004A2098"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4</w:t>
            </w:r>
          </w:p>
          <w:p w14:paraId="481AD2F6" w14:textId="4628F0C0"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(7.1%)</w:t>
            </w:r>
          </w:p>
        </w:tc>
        <w:tc>
          <w:tcPr>
            <w:tcW w:w="851" w:type="dxa"/>
            <w:vAlign w:val="center"/>
          </w:tcPr>
          <w:p w14:paraId="0E7855D9" w14:textId="77777777" w:rsidR="004A2098"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21</w:t>
            </w:r>
          </w:p>
          <w:p w14:paraId="481C0E05" w14:textId="1D81C09D"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(37.5%)</w:t>
            </w:r>
          </w:p>
        </w:tc>
        <w:tc>
          <w:tcPr>
            <w:tcW w:w="850" w:type="dxa"/>
            <w:shd w:val="clear" w:color="auto" w:fill="E7E6E6" w:themeFill="background2"/>
            <w:vAlign w:val="center"/>
          </w:tcPr>
          <w:p w14:paraId="6A79BC81" w14:textId="77777777" w:rsidR="004A2098"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31</w:t>
            </w:r>
          </w:p>
          <w:p w14:paraId="7752A9CF" w14:textId="1F87B925"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(55.4%)</w:t>
            </w:r>
          </w:p>
        </w:tc>
      </w:tr>
      <w:tr w:rsidR="004A2098" w:rsidRPr="001B3C5C" w14:paraId="0526BE30" w14:textId="77777777" w:rsidTr="00A36475">
        <w:tc>
          <w:tcPr>
            <w:tcW w:w="6141" w:type="dxa"/>
          </w:tcPr>
          <w:p w14:paraId="4E533C4F" w14:textId="30E577FF" w:rsidR="004A2098" w:rsidRPr="001B3C5C" w:rsidRDefault="00AA5B7E" w:rsidP="00033FFA">
            <w:pPr>
              <w:spacing w:line="276" w:lineRule="auto"/>
              <w:jc w:val="both"/>
              <w:rPr>
                <w:rFonts w:ascii="Times New Roman" w:hAnsi="Times New Roman" w:cs="Times New Roman"/>
                <w:lang w:val="sr-Cyrl-RS"/>
              </w:rPr>
            </w:pPr>
            <w:r w:rsidRPr="001B3C5C">
              <w:rPr>
                <w:rFonts w:ascii="Times New Roman" w:hAnsi="Times New Roman" w:cs="Times New Roman"/>
                <w:lang w:val="sr-Cyrl-RS"/>
              </w:rPr>
              <w:t>5.4.4. Родитељи активно учествују у животу и раду школе</w:t>
            </w:r>
          </w:p>
        </w:tc>
        <w:tc>
          <w:tcPr>
            <w:tcW w:w="1084" w:type="dxa"/>
            <w:vAlign w:val="center"/>
          </w:tcPr>
          <w:p w14:paraId="32717A57" w14:textId="77777777" w:rsidR="004A2098"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3</w:t>
            </w:r>
          </w:p>
          <w:p w14:paraId="6A3D7A10" w14:textId="11ECC7ED"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(5.4%)</w:t>
            </w:r>
          </w:p>
        </w:tc>
        <w:tc>
          <w:tcPr>
            <w:tcW w:w="850" w:type="dxa"/>
            <w:vAlign w:val="center"/>
          </w:tcPr>
          <w:p w14:paraId="55C5E55B" w14:textId="77777777" w:rsidR="004A2098"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13</w:t>
            </w:r>
          </w:p>
          <w:p w14:paraId="5380B012" w14:textId="5DA931C3"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(23.2%)</w:t>
            </w:r>
          </w:p>
        </w:tc>
        <w:tc>
          <w:tcPr>
            <w:tcW w:w="851" w:type="dxa"/>
            <w:shd w:val="clear" w:color="auto" w:fill="E7E6E6" w:themeFill="background2"/>
            <w:vAlign w:val="center"/>
          </w:tcPr>
          <w:p w14:paraId="122893BC" w14:textId="77777777" w:rsidR="004A2098"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22</w:t>
            </w:r>
          </w:p>
          <w:p w14:paraId="0AEF90D6" w14:textId="5DE433B3"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(39.3%)</w:t>
            </w:r>
          </w:p>
        </w:tc>
        <w:tc>
          <w:tcPr>
            <w:tcW w:w="850" w:type="dxa"/>
            <w:vAlign w:val="center"/>
          </w:tcPr>
          <w:p w14:paraId="124A45B0" w14:textId="77777777" w:rsidR="004A2098"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18</w:t>
            </w:r>
          </w:p>
          <w:p w14:paraId="2394239B" w14:textId="0ED87AD5"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(32.1%)</w:t>
            </w:r>
          </w:p>
        </w:tc>
      </w:tr>
      <w:tr w:rsidR="00AA5B7E" w:rsidRPr="001B3C5C" w14:paraId="24EC816B" w14:textId="77777777" w:rsidTr="00A36475">
        <w:tc>
          <w:tcPr>
            <w:tcW w:w="6141" w:type="dxa"/>
          </w:tcPr>
          <w:p w14:paraId="78E66EED" w14:textId="74B043C3" w:rsidR="00AA5B7E" w:rsidRPr="001B3C5C" w:rsidRDefault="00AA5B7E" w:rsidP="00033FFA">
            <w:pPr>
              <w:spacing w:line="276" w:lineRule="auto"/>
              <w:jc w:val="both"/>
              <w:rPr>
                <w:rFonts w:ascii="Times New Roman" w:hAnsi="Times New Roman" w:cs="Times New Roman"/>
                <w:lang w:val="sr-Cyrl-RS"/>
              </w:rPr>
            </w:pPr>
            <w:r w:rsidRPr="001B3C5C">
              <w:rPr>
                <w:rFonts w:ascii="Times New Roman" w:hAnsi="Times New Roman" w:cs="Times New Roman"/>
                <w:lang w:val="sr-Cyrl-RS"/>
              </w:rPr>
              <w:t xml:space="preserve">5.4.5 </w:t>
            </w:r>
            <w:r w:rsidR="00BE2F60" w:rsidRPr="001B3C5C">
              <w:rPr>
                <w:rFonts w:ascii="Times New Roman" w:hAnsi="Times New Roman" w:cs="Times New Roman"/>
                <w:lang w:val="sr-Cyrl-RS"/>
              </w:rPr>
              <w:t>Наставници, ученици и родитељи организују заједничке активности у циљу јачања осећаја припадности</w:t>
            </w:r>
            <w:r w:rsidR="006E2B49" w:rsidRPr="001B3C5C">
              <w:rPr>
                <w:rFonts w:ascii="Times New Roman" w:hAnsi="Times New Roman" w:cs="Times New Roman"/>
                <w:lang w:val="sr-Cyrl-RS"/>
              </w:rPr>
              <w:t xml:space="preserve"> школи</w:t>
            </w:r>
          </w:p>
        </w:tc>
        <w:tc>
          <w:tcPr>
            <w:tcW w:w="1084" w:type="dxa"/>
            <w:vAlign w:val="center"/>
          </w:tcPr>
          <w:p w14:paraId="2C25CFB6" w14:textId="77777777" w:rsidR="00AA5B7E"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5</w:t>
            </w:r>
          </w:p>
          <w:p w14:paraId="3B3A7009" w14:textId="489A6FB9"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(8.9%)</w:t>
            </w:r>
          </w:p>
        </w:tc>
        <w:tc>
          <w:tcPr>
            <w:tcW w:w="850" w:type="dxa"/>
            <w:vAlign w:val="center"/>
          </w:tcPr>
          <w:p w14:paraId="195A024C" w14:textId="77777777" w:rsidR="00AA5B7E"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15</w:t>
            </w:r>
          </w:p>
          <w:p w14:paraId="4BE8DF83" w14:textId="36E9B0E8"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(26.8%)</w:t>
            </w:r>
          </w:p>
        </w:tc>
        <w:tc>
          <w:tcPr>
            <w:tcW w:w="851" w:type="dxa"/>
            <w:shd w:val="clear" w:color="auto" w:fill="E7E6E6" w:themeFill="background2"/>
            <w:vAlign w:val="center"/>
          </w:tcPr>
          <w:p w14:paraId="28A3D9C9" w14:textId="77777777" w:rsidR="00AA5B7E"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20</w:t>
            </w:r>
          </w:p>
          <w:p w14:paraId="3FD3810D" w14:textId="36D7B674"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(35.7%)</w:t>
            </w:r>
          </w:p>
        </w:tc>
        <w:tc>
          <w:tcPr>
            <w:tcW w:w="850" w:type="dxa"/>
            <w:vAlign w:val="center"/>
          </w:tcPr>
          <w:p w14:paraId="6BF7FD22" w14:textId="77777777" w:rsidR="00AA5B7E"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16</w:t>
            </w:r>
          </w:p>
          <w:p w14:paraId="300AAF1C" w14:textId="661D8F4B" w:rsidR="00345517" w:rsidRPr="001B3C5C" w:rsidRDefault="00345517" w:rsidP="00A36475">
            <w:pPr>
              <w:spacing w:line="276" w:lineRule="auto"/>
              <w:jc w:val="center"/>
              <w:rPr>
                <w:rFonts w:ascii="Times New Roman" w:hAnsi="Times New Roman" w:cs="Times New Roman"/>
                <w:lang w:val="sr-Cyrl-RS"/>
              </w:rPr>
            </w:pPr>
            <w:r w:rsidRPr="001B3C5C">
              <w:rPr>
                <w:rFonts w:ascii="Times New Roman" w:hAnsi="Times New Roman" w:cs="Times New Roman"/>
                <w:lang w:val="sr-Cyrl-RS"/>
              </w:rPr>
              <w:t>(28.6%)</w:t>
            </w:r>
          </w:p>
        </w:tc>
      </w:tr>
    </w:tbl>
    <w:p w14:paraId="0C264CF3" w14:textId="77777777" w:rsidR="000C5C4F" w:rsidRPr="004874E7" w:rsidRDefault="000C5C4F" w:rsidP="00033FFA">
      <w:pPr>
        <w:spacing w:line="276" w:lineRule="auto"/>
        <w:jc w:val="both"/>
        <w:rPr>
          <w:rFonts w:ascii="Times New Roman" w:hAnsi="Times New Roman" w:cs="Times New Roman"/>
          <w:lang w:val="sr-Cyrl-RS"/>
        </w:rPr>
      </w:pPr>
    </w:p>
    <w:p w14:paraId="231CCBC4" w14:textId="5584B4F7" w:rsidR="006E2B49" w:rsidRPr="004874E7" w:rsidRDefault="006E2B4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 xml:space="preserve">Табела </w:t>
      </w:r>
      <w:r w:rsidR="000C5C4F" w:rsidRPr="004874E7">
        <w:rPr>
          <w:rFonts w:ascii="Times New Roman" w:hAnsi="Times New Roman" w:cs="Times New Roman"/>
          <w:lang w:val="sr-Cyrl-RS"/>
        </w:rPr>
        <w:t>12</w:t>
      </w:r>
      <w:r w:rsidRPr="004874E7">
        <w:rPr>
          <w:rFonts w:ascii="Times New Roman" w:hAnsi="Times New Roman" w:cs="Times New Roman"/>
          <w:lang w:val="sr-Cyrl-RS"/>
        </w:rPr>
        <w:t>. Процена стандарда 5.4 од стране родитеља</w:t>
      </w:r>
    </w:p>
    <w:tbl>
      <w:tblPr>
        <w:tblStyle w:val="TableGrid"/>
        <w:tblW w:w="9776" w:type="dxa"/>
        <w:tblInd w:w="-5" w:type="dxa"/>
        <w:tblLook w:val="04A0" w:firstRow="1" w:lastRow="0" w:firstColumn="1" w:lastColumn="0" w:noHBand="0" w:noVBand="1"/>
      </w:tblPr>
      <w:tblGrid>
        <w:gridCol w:w="5531"/>
        <w:gridCol w:w="1045"/>
        <w:gridCol w:w="849"/>
        <w:gridCol w:w="1120"/>
        <w:gridCol w:w="1231"/>
      </w:tblGrid>
      <w:tr w:rsidR="006E2B49" w:rsidRPr="004874E7" w14:paraId="31985C49" w14:textId="77777777" w:rsidTr="00F9546F">
        <w:tc>
          <w:tcPr>
            <w:tcW w:w="9776" w:type="dxa"/>
            <w:gridSpan w:val="5"/>
          </w:tcPr>
          <w:p w14:paraId="22C1E503" w14:textId="77777777" w:rsidR="006E2B49" w:rsidRPr="004874E7" w:rsidRDefault="006E2B4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Област квалитета Етос</w:t>
            </w:r>
          </w:p>
          <w:p w14:paraId="037B7085" w14:textId="77777777" w:rsidR="006E2B49" w:rsidRPr="004874E7" w:rsidRDefault="006E2B4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Стандард 5.4 У школи је развијена сарадња на свим нивоима</w:t>
            </w:r>
          </w:p>
        </w:tc>
      </w:tr>
      <w:tr w:rsidR="006E2B49" w:rsidRPr="004874E7" w14:paraId="57F80AB1" w14:textId="77777777" w:rsidTr="00AE726E">
        <w:tc>
          <w:tcPr>
            <w:tcW w:w="5531" w:type="dxa"/>
            <w:vMerge w:val="restart"/>
          </w:tcPr>
          <w:p w14:paraId="3D191850" w14:textId="77777777" w:rsidR="006E2B49" w:rsidRPr="004874E7" w:rsidRDefault="006E2B49" w:rsidP="00033FFA">
            <w:pPr>
              <w:spacing w:line="276" w:lineRule="auto"/>
              <w:jc w:val="center"/>
              <w:rPr>
                <w:rFonts w:ascii="Times New Roman" w:hAnsi="Times New Roman" w:cs="Times New Roman"/>
                <w:lang w:val="sr-Cyrl-RS"/>
              </w:rPr>
            </w:pPr>
          </w:p>
          <w:p w14:paraId="0A1A48F5" w14:textId="77777777" w:rsidR="006E2B49" w:rsidRPr="004874E7" w:rsidRDefault="006E2B49"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ИНДИКАТОРИ</w:t>
            </w:r>
          </w:p>
        </w:tc>
        <w:tc>
          <w:tcPr>
            <w:tcW w:w="4245" w:type="dxa"/>
            <w:gridSpan w:val="4"/>
          </w:tcPr>
          <w:p w14:paraId="2D6D8A17" w14:textId="77777777" w:rsidR="006E2B49" w:rsidRPr="004874E7" w:rsidRDefault="006E2B49"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Процена испуњености критеријума</w:t>
            </w:r>
          </w:p>
          <w:p w14:paraId="5E5758D7" w14:textId="7E407136" w:rsidR="006E2B49" w:rsidRPr="00A36475" w:rsidRDefault="00A36475" w:rsidP="00033FFA">
            <w:pPr>
              <w:spacing w:line="276" w:lineRule="auto"/>
              <w:jc w:val="center"/>
              <w:rPr>
                <w:rFonts w:ascii="Times New Roman" w:hAnsi="Times New Roman" w:cs="Times New Roman"/>
                <w:b/>
                <w:bCs/>
                <w:lang w:val="sr-Cyrl-RS"/>
              </w:rPr>
            </w:pPr>
            <w:r w:rsidRPr="00A36475">
              <w:rPr>
                <w:rFonts w:ascii="Times New Roman" w:hAnsi="Times New Roman" w:cs="Times New Roman"/>
                <w:b/>
                <w:bCs/>
                <w:lang w:val="sr-Cyrl-RS"/>
              </w:rPr>
              <w:t>родитељи</w:t>
            </w:r>
          </w:p>
        </w:tc>
      </w:tr>
      <w:tr w:rsidR="00AE726E" w:rsidRPr="004874E7" w14:paraId="793701AA" w14:textId="77777777" w:rsidTr="00AE726E">
        <w:trPr>
          <w:trHeight w:val="308"/>
        </w:trPr>
        <w:tc>
          <w:tcPr>
            <w:tcW w:w="5531" w:type="dxa"/>
            <w:vMerge/>
          </w:tcPr>
          <w:p w14:paraId="61BF194A" w14:textId="77777777" w:rsidR="006E2B49" w:rsidRPr="004874E7" w:rsidRDefault="006E2B49" w:rsidP="00033FFA">
            <w:pPr>
              <w:spacing w:line="276" w:lineRule="auto"/>
              <w:jc w:val="both"/>
              <w:rPr>
                <w:rFonts w:ascii="Times New Roman" w:hAnsi="Times New Roman" w:cs="Times New Roman"/>
                <w:lang w:val="sr-Cyrl-RS"/>
              </w:rPr>
            </w:pPr>
          </w:p>
        </w:tc>
        <w:tc>
          <w:tcPr>
            <w:tcW w:w="1045" w:type="dxa"/>
          </w:tcPr>
          <w:p w14:paraId="7B3A28C9" w14:textId="77777777" w:rsidR="006E2B49" w:rsidRPr="004874E7" w:rsidRDefault="006E2B49"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p>
        </w:tc>
        <w:tc>
          <w:tcPr>
            <w:tcW w:w="849" w:type="dxa"/>
          </w:tcPr>
          <w:p w14:paraId="013B9F5C" w14:textId="77777777" w:rsidR="006E2B49" w:rsidRPr="004874E7" w:rsidRDefault="006E2B49"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tc>
        <w:tc>
          <w:tcPr>
            <w:tcW w:w="1120" w:type="dxa"/>
          </w:tcPr>
          <w:p w14:paraId="675D351B" w14:textId="77777777" w:rsidR="006E2B49" w:rsidRPr="004874E7" w:rsidRDefault="006E2B49"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p>
        </w:tc>
        <w:tc>
          <w:tcPr>
            <w:tcW w:w="1231" w:type="dxa"/>
          </w:tcPr>
          <w:p w14:paraId="7DCB3ED9" w14:textId="77777777" w:rsidR="006E2B49" w:rsidRPr="004874E7" w:rsidRDefault="006E2B49"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w:t>
            </w:r>
          </w:p>
        </w:tc>
      </w:tr>
      <w:tr w:rsidR="00AE726E" w:rsidRPr="004874E7" w14:paraId="2125D5DF" w14:textId="77777777" w:rsidTr="00A36475">
        <w:trPr>
          <w:trHeight w:val="308"/>
        </w:trPr>
        <w:tc>
          <w:tcPr>
            <w:tcW w:w="5531" w:type="dxa"/>
          </w:tcPr>
          <w:p w14:paraId="4E47DA42" w14:textId="77777777" w:rsidR="006E2B49" w:rsidRPr="004874E7" w:rsidRDefault="006E2B4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5.4.1 У школи је организована сарадња стручних и саветодавних органа</w:t>
            </w:r>
          </w:p>
        </w:tc>
        <w:tc>
          <w:tcPr>
            <w:tcW w:w="1045" w:type="dxa"/>
            <w:vAlign w:val="center"/>
          </w:tcPr>
          <w:p w14:paraId="358CE76D" w14:textId="70AA2E39" w:rsidR="006E2B49"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r w:rsidRPr="004874E7">
              <w:rPr>
                <w:rFonts w:ascii="Times New Roman" w:hAnsi="Times New Roman" w:cs="Times New Roman"/>
                <w:lang w:val="sr-Cyrl-RS"/>
              </w:rPr>
              <w:br/>
              <w:t>(0,5%)</w:t>
            </w:r>
          </w:p>
        </w:tc>
        <w:tc>
          <w:tcPr>
            <w:tcW w:w="849" w:type="dxa"/>
            <w:vAlign w:val="center"/>
          </w:tcPr>
          <w:p w14:paraId="79970514" w14:textId="02DEB72F" w:rsidR="006E2B49"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8</w:t>
            </w:r>
            <w:r w:rsidRPr="004874E7">
              <w:rPr>
                <w:rFonts w:ascii="Times New Roman" w:hAnsi="Times New Roman" w:cs="Times New Roman"/>
                <w:lang w:val="sr-Cyrl-RS"/>
              </w:rPr>
              <w:br/>
              <w:t>(4%)</w:t>
            </w:r>
          </w:p>
        </w:tc>
        <w:tc>
          <w:tcPr>
            <w:tcW w:w="1120" w:type="dxa"/>
            <w:vAlign w:val="center"/>
          </w:tcPr>
          <w:p w14:paraId="31AAD138" w14:textId="5D11822B" w:rsidR="006E2B49"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55</w:t>
            </w:r>
            <w:r w:rsidRPr="004874E7">
              <w:rPr>
                <w:rFonts w:ascii="Times New Roman" w:hAnsi="Times New Roman" w:cs="Times New Roman"/>
                <w:lang w:val="sr-Cyrl-RS"/>
              </w:rPr>
              <w:br/>
              <w:t>(27,5%)</w:t>
            </w:r>
          </w:p>
        </w:tc>
        <w:tc>
          <w:tcPr>
            <w:tcW w:w="1231" w:type="dxa"/>
            <w:vAlign w:val="center"/>
          </w:tcPr>
          <w:p w14:paraId="01291C0D" w14:textId="04E38218" w:rsidR="006E2B49"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136</w:t>
            </w:r>
            <w:r w:rsidRPr="004874E7">
              <w:rPr>
                <w:rFonts w:ascii="Times New Roman" w:hAnsi="Times New Roman" w:cs="Times New Roman"/>
                <w:lang w:val="sr-Cyrl-RS"/>
              </w:rPr>
              <w:br/>
              <w:t>(68%)</w:t>
            </w:r>
          </w:p>
        </w:tc>
      </w:tr>
      <w:tr w:rsidR="00AE726E" w:rsidRPr="004874E7" w14:paraId="0B7C807A" w14:textId="77777777" w:rsidTr="00A36475">
        <w:tc>
          <w:tcPr>
            <w:tcW w:w="5531" w:type="dxa"/>
          </w:tcPr>
          <w:p w14:paraId="5F9EDEC8" w14:textId="77777777" w:rsidR="006E2B49" w:rsidRPr="004874E7" w:rsidRDefault="006E2B49"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5.4.4. Родитељи активно учествују у животу и раду школе</w:t>
            </w:r>
          </w:p>
        </w:tc>
        <w:tc>
          <w:tcPr>
            <w:tcW w:w="1045" w:type="dxa"/>
            <w:vAlign w:val="center"/>
          </w:tcPr>
          <w:p w14:paraId="144B74CD" w14:textId="77777777" w:rsidR="00A36475"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6</w:t>
            </w:r>
          </w:p>
          <w:p w14:paraId="6CD59A10" w14:textId="094417A3" w:rsidR="006E2B49"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 xml:space="preserve"> (3%)</w:t>
            </w:r>
          </w:p>
        </w:tc>
        <w:tc>
          <w:tcPr>
            <w:tcW w:w="849" w:type="dxa"/>
            <w:vAlign w:val="center"/>
          </w:tcPr>
          <w:p w14:paraId="1C2B49E8" w14:textId="77777777" w:rsidR="00A36475"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16</w:t>
            </w:r>
          </w:p>
          <w:p w14:paraId="598437DF" w14:textId="2DCC92DF" w:rsidR="006E2B49"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(8%)</w:t>
            </w:r>
          </w:p>
        </w:tc>
        <w:tc>
          <w:tcPr>
            <w:tcW w:w="1120" w:type="dxa"/>
            <w:vAlign w:val="center"/>
          </w:tcPr>
          <w:p w14:paraId="158B1B42" w14:textId="77777777" w:rsidR="00A36475"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37</w:t>
            </w:r>
          </w:p>
          <w:p w14:paraId="40603AC2" w14:textId="43BF1B67" w:rsidR="006E2B49"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(16,5%)</w:t>
            </w:r>
          </w:p>
        </w:tc>
        <w:tc>
          <w:tcPr>
            <w:tcW w:w="1231" w:type="dxa"/>
            <w:vAlign w:val="center"/>
          </w:tcPr>
          <w:p w14:paraId="12729DD9" w14:textId="77777777" w:rsidR="00A36475"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141</w:t>
            </w:r>
          </w:p>
          <w:p w14:paraId="46BAE8A9" w14:textId="78488DBE" w:rsidR="006E2B49"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(70,5%)</w:t>
            </w:r>
          </w:p>
        </w:tc>
      </w:tr>
      <w:tr w:rsidR="00AE726E" w:rsidRPr="004874E7" w14:paraId="1D1CA60F" w14:textId="77777777" w:rsidTr="00A36475">
        <w:tc>
          <w:tcPr>
            <w:tcW w:w="5531" w:type="dxa"/>
          </w:tcPr>
          <w:p w14:paraId="42597D12" w14:textId="77777777" w:rsidR="00AE726E" w:rsidRPr="004874E7" w:rsidRDefault="00AE726E"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5.4.5 Наставници, ученици и родитељи организују заједничке активности у циљу јачања осећаја припадности школи</w:t>
            </w:r>
          </w:p>
        </w:tc>
        <w:tc>
          <w:tcPr>
            <w:tcW w:w="1045" w:type="dxa"/>
            <w:vAlign w:val="center"/>
          </w:tcPr>
          <w:p w14:paraId="7E1FF094" w14:textId="6E70CB1F" w:rsidR="00AE726E"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 xml:space="preserve">17 </w:t>
            </w:r>
            <w:r w:rsidRPr="004874E7">
              <w:rPr>
                <w:rFonts w:ascii="Times New Roman" w:hAnsi="Times New Roman" w:cs="Times New Roman"/>
                <w:lang w:val="sr-Cyrl-RS"/>
              </w:rPr>
              <w:br/>
              <w:t>(8,5%)</w:t>
            </w:r>
          </w:p>
        </w:tc>
        <w:tc>
          <w:tcPr>
            <w:tcW w:w="849" w:type="dxa"/>
            <w:vAlign w:val="center"/>
          </w:tcPr>
          <w:p w14:paraId="2A5D6430" w14:textId="74F695F9" w:rsidR="00AE726E"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28</w:t>
            </w:r>
            <w:r w:rsidRPr="004874E7">
              <w:rPr>
                <w:rFonts w:ascii="Times New Roman" w:hAnsi="Times New Roman" w:cs="Times New Roman"/>
                <w:lang w:val="sr-Cyrl-RS"/>
              </w:rPr>
              <w:br/>
              <w:t>(14%)</w:t>
            </w:r>
          </w:p>
        </w:tc>
        <w:tc>
          <w:tcPr>
            <w:tcW w:w="1120" w:type="dxa"/>
            <w:vAlign w:val="center"/>
          </w:tcPr>
          <w:p w14:paraId="5BD95A2E" w14:textId="32E46346" w:rsidR="00AE726E"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82</w:t>
            </w:r>
            <w:r w:rsidRPr="004874E7">
              <w:rPr>
                <w:rFonts w:ascii="Times New Roman" w:hAnsi="Times New Roman" w:cs="Times New Roman"/>
                <w:lang w:val="sr-Cyrl-RS"/>
              </w:rPr>
              <w:br/>
              <w:t>(41%)</w:t>
            </w:r>
          </w:p>
        </w:tc>
        <w:tc>
          <w:tcPr>
            <w:tcW w:w="1231" w:type="dxa"/>
            <w:vAlign w:val="center"/>
          </w:tcPr>
          <w:p w14:paraId="3C658142" w14:textId="7EC14AF8" w:rsidR="00AE726E" w:rsidRPr="004874E7" w:rsidRDefault="00AE726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73</w:t>
            </w:r>
            <w:r w:rsidRPr="004874E7">
              <w:rPr>
                <w:rFonts w:ascii="Times New Roman" w:hAnsi="Times New Roman" w:cs="Times New Roman"/>
                <w:lang w:val="sr-Cyrl-RS"/>
              </w:rPr>
              <w:br/>
              <w:t>(36,5%)</w:t>
            </w:r>
          </w:p>
        </w:tc>
      </w:tr>
    </w:tbl>
    <w:p w14:paraId="6F1B4232" w14:textId="77777777" w:rsidR="006E2B49" w:rsidRPr="004874E7" w:rsidRDefault="006E2B49" w:rsidP="00033FFA">
      <w:pPr>
        <w:spacing w:line="276" w:lineRule="auto"/>
        <w:jc w:val="both"/>
        <w:rPr>
          <w:rFonts w:ascii="Times New Roman" w:hAnsi="Times New Roman" w:cs="Times New Roman"/>
          <w:lang w:val="sr-Cyrl-RS"/>
        </w:rPr>
      </w:pPr>
    </w:p>
    <w:p w14:paraId="4F62E07B" w14:textId="76A618B6" w:rsidR="004A2098" w:rsidRPr="00A36475" w:rsidRDefault="00D53433" w:rsidP="00A36475">
      <w:pPr>
        <w:spacing w:line="276" w:lineRule="auto"/>
        <w:ind w:firstLine="708"/>
        <w:jc w:val="both"/>
        <w:rPr>
          <w:rFonts w:ascii="Times New Roman" w:hAnsi="Times New Roman" w:cs="Times New Roman"/>
          <w:sz w:val="24"/>
          <w:szCs w:val="24"/>
          <w:lang w:val="sr-Cyrl-RS"/>
        </w:rPr>
      </w:pPr>
      <w:r w:rsidRPr="00A36475">
        <w:rPr>
          <w:rFonts w:ascii="Times New Roman" w:hAnsi="Times New Roman" w:cs="Times New Roman"/>
          <w:sz w:val="24"/>
          <w:szCs w:val="24"/>
          <w:lang w:val="sr-Cyrl-RS"/>
        </w:rPr>
        <w:t xml:space="preserve">Највећи број наставника сматра да је у школи организована сарадња стручних и саветодавних органа у школи. Такође, </w:t>
      </w:r>
      <w:r w:rsidR="006E53D2" w:rsidRPr="00A36475">
        <w:rPr>
          <w:rFonts w:ascii="Times New Roman" w:hAnsi="Times New Roman" w:cs="Times New Roman"/>
          <w:sz w:val="24"/>
          <w:szCs w:val="24"/>
          <w:lang w:val="sr-Cyrl-RS"/>
        </w:rPr>
        <w:t>87.5</w:t>
      </w:r>
      <w:r w:rsidRPr="00A36475">
        <w:rPr>
          <w:rFonts w:ascii="Times New Roman" w:hAnsi="Times New Roman" w:cs="Times New Roman"/>
          <w:sz w:val="24"/>
          <w:szCs w:val="24"/>
          <w:lang w:val="sr-Cyrl-RS"/>
        </w:rPr>
        <w:t>% наставника сматра да школа пружа подршку раду Ученичког парламента</w:t>
      </w:r>
      <w:r w:rsidR="00A36475">
        <w:rPr>
          <w:rFonts w:ascii="Times New Roman" w:hAnsi="Times New Roman" w:cs="Times New Roman"/>
          <w:sz w:val="24"/>
          <w:szCs w:val="24"/>
          <w:lang w:val="sr-Cyrl-RS"/>
        </w:rPr>
        <w:t>.</w:t>
      </w:r>
      <w:r w:rsidRPr="00A36475">
        <w:rPr>
          <w:rFonts w:ascii="Times New Roman" w:hAnsi="Times New Roman" w:cs="Times New Roman"/>
          <w:sz w:val="24"/>
          <w:szCs w:val="24"/>
          <w:lang w:val="sr-Cyrl-RS"/>
        </w:rPr>
        <w:t xml:space="preserve"> </w:t>
      </w:r>
      <w:r w:rsidR="00A36475">
        <w:rPr>
          <w:rFonts w:ascii="Times New Roman" w:hAnsi="Times New Roman" w:cs="Times New Roman"/>
          <w:sz w:val="24"/>
          <w:szCs w:val="24"/>
          <w:lang w:val="sr-Cyrl-RS"/>
        </w:rPr>
        <w:t>У</w:t>
      </w:r>
      <w:r w:rsidRPr="00A36475">
        <w:rPr>
          <w:rFonts w:ascii="Times New Roman" w:hAnsi="Times New Roman" w:cs="Times New Roman"/>
          <w:sz w:val="24"/>
          <w:szCs w:val="24"/>
          <w:lang w:val="sr-Cyrl-RS"/>
        </w:rPr>
        <w:t xml:space="preserve"> току ове године координатор Ученичког парламента је организовао раличите актиовности са ученицима што се може видети у Извештаја о </w:t>
      </w:r>
      <w:r w:rsidR="006E53D2" w:rsidRPr="00A36475">
        <w:rPr>
          <w:rFonts w:ascii="Times New Roman" w:hAnsi="Times New Roman" w:cs="Times New Roman"/>
          <w:sz w:val="24"/>
          <w:szCs w:val="24"/>
          <w:lang w:val="sr-Cyrl-RS"/>
        </w:rPr>
        <w:t xml:space="preserve">раду Ученичког парламента. Око 55% наставника сматра да </w:t>
      </w:r>
      <w:r w:rsidR="0006494B" w:rsidRPr="00A36475">
        <w:rPr>
          <w:rFonts w:ascii="Times New Roman" w:hAnsi="Times New Roman" w:cs="Times New Roman"/>
          <w:sz w:val="24"/>
          <w:szCs w:val="24"/>
          <w:lang w:val="sr-Cyrl-RS"/>
        </w:rPr>
        <w:t xml:space="preserve">се у школи подржавају иницијативе и педагошке аутономије стручних сарадника и наставника. Наставници сматрају да се заједничке активности ученика, родитеља и наставника организују у мањој мери. Процена Тима за самовредновање је да  активности на ниову школе и нису јасно дефинисане па би ово требао бити приоритет у наредном периоду. Препорука је да се у </w:t>
      </w:r>
      <w:r w:rsidR="0006494B" w:rsidRPr="00A36475">
        <w:rPr>
          <w:rFonts w:ascii="Times New Roman" w:hAnsi="Times New Roman" w:cs="Times New Roman"/>
          <w:sz w:val="24"/>
          <w:szCs w:val="24"/>
          <w:lang w:val="sr-Cyrl-RS"/>
        </w:rPr>
        <w:lastRenderedPageBreak/>
        <w:t>приликом иозраде Годишњег плана рада школе за 2024/25. јасно дефинишу и испрланирају заједничке активности ученика и родитеља.</w:t>
      </w:r>
    </w:p>
    <w:p w14:paraId="276CF7A1" w14:textId="5D0EE5D1" w:rsidR="00AE726E" w:rsidRPr="00A36475" w:rsidRDefault="00AE726E" w:rsidP="00033FFA">
      <w:pPr>
        <w:spacing w:line="276" w:lineRule="auto"/>
        <w:ind w:firstLine="708"/>
        <w:jc w:val="both"/>
        <w:rPr>
          <w:rFonts w:ascii="Times New Roman" w:hAnsi="Times New Roman" w:cs="Times New Roman"/>
          <w:sz w:val="24"/>
          <w:szCs w:val="24"/>
          <w:lang w:val="sr-Cyrl-RS"/>
        </w:rPr>
      </w:pPr>
      <w:r w:rsidRPr="00A36475">
        <w:rPr>
          <w:rFonts w:ascii="Times New Roman" w:hAnsi="Times New Roman" w:cs="Times New Roman"/>
          <w:sz w:val="24"/>
          <w:szCs w:val="24"/>
          <w:lang w:val="sr-Cyrl-RS"/>
        </w:rPr>
        <w:t>И родитељи деле мишљење запослених наставника у школи да је у школи добра организација стручних служби и саветодавних органа. Примећује се разлика у погледу учешћа родитеља у школским активностима између виђења наставникаи родитеља.</w:t>
      </w:r>
      <w:r w:rsidR="00EA6B5D" w:rsidRPr="00A36475">
        <w:rPr>
          <w:rFonts w:ascii="Times New Roman" w:hAnsi="Times New Roman" w:cs="Times New Roman"/>
          <w:sz w:val="24"/>
          <w:szCs w:val="24"/>
          <w:lang w:val="sr-Cyrl-RS"/>
        </w:rPr>
        <w:t xml:space="preserve"> Чак 70% родитеља сматра да активно учествује у животу школе, док је</w:t>
      </w:r>
      <w:r w:rsidR="00A36475">
        <w:rPr>
          <w:rFonts w:ascii="Times New Roman" w:hAnsi="Times New Roman" w:cs="Times New Roman"/>
          <w:sz w:val="24"/>
          <w:szCs w:val="24"/>
          <w:lang w:val="sr-Cyrl-RS"/>
        </w:rPr>
        <w:t xml:space="preserve"> </w:t>
      </w:r>
      <w:r w:rsidR="00EA6B5D" w:rsidRPr="00A36475">
        <w:rPr>
          <w:rFonts w:ascii="Times New Roman" w:hAnsi="Times New Roman" w:cs="Times New Roman"/>
          <w:sz w:val="24"/>
          <w:szCs w:val="24"/>
          <w:lang w:val="sr-Cyrl-RS"/>
        </w:rPr>
        <w:t>исти индикатор посматран из угла наставника максимално оцењен са мало више од 30 процентних поена. У наредном периоду, озбиљно треба порадити на заједничком учешћу ученика, њихових родитеља и наставника у активностима које ће подстаћи осећај припадности школи.</w:t>
      </w:r>
    </w:p>
    <w:p w14:paraId="400E7642" w14:textId="77777777" w:rsidR="00192A0E" w:rsidRPr="004874E7" w:rsidRDefault="00192A0E" w:rsidP="00033FFA">
      <w:pPr>
        <w:spacing w:line="276" w:lineRule="auto"/>
        <w:jc w:val="both"/>
        <w:rPr>
          <w:rFonts w:ascii="Times New Roman" w:hAnsi="Times New Roman" w:cs="Times New Roman"/>
          <w:lang w:val="sr-Cyrl-RS"/>
        </w:rPr>
      </w:pPr>
    </w:p>
    <w:p w14:paraId="1D827B5A" w14:textId="75998302" w:rsidR="00192A0E" w:rsidRPr="00A36475" w:rsidRDefault="00192A0E" w:rsidP="00033FFA">
      <w:pPr>
        <w:spacing w:line="276" w:lineRule="auto"/>
        <w:jc w:val="both"/>
        <w:rPr>
          <w:rFonts w:ascii="Times New Roman" w:hAnsi="Times New Roman" w:cs="Times New Roman"/>
          <w:b/>
          <w:bCs/>
          <w:sz w:val="24"/>
          <w:szCs w:val="24"/>
          <w:lang w:val="sr-Cyrl-RS"/>
        </w:rPr>
      </w:pPr>
      <w:r w:rsidRPr="00A36475">
        <w:rPr>
          <w:rFonts w:ascii="Times New Roman" w:hAnsi="Times New Roman" w:cs="Times New Roman"/>
          <w:b/>
          <w:bCs/>
          <w:sz w:val="24"/>
          <w:szCs w:val="24"/>
          <w:lang w:val="sr-Cyrl-RS"/>
        </w:rPr>
        <w:t>5.5. Процена стандарда 5.5 Школа је центар иновација и васпитно образоовне изузетности</w:t>
      </w:r>
      <w:bookmarkStart w:id="4" w:name="_Hlk158273865"/>
    </w:p>
    <w:tbl>
      <w:tblPr>
        <w:tblStyle w:val="TableGrid"/>
        <w:tblW w:w="9776" w:type="dxa"/>
        <w:tblInd w:w="-5" w:type="dxa"/>
        <w:tblLook w:val="04A0" w:firstRow="1" w:lastRow="0" w:firstColumn="1" w:lastColumn="0" w:noHBand="0" w:noVBand="1"/>
      </w:tblPr>
      <w:tblGrid>
        <w:gridCol w:w="5914"/>
        <w:gridCol w:w="1069"/>
        <w:gridCol w:w="931"/>
        <w:gridCol w:w="931"/>
        <w:gridCol w:w="931"/>
      </w:tblGrid>
      <w:tr w:rsidR="00192A0E" w:rsidRPr="004874E7" w14:paraId="57940394" w14:textId="77777777" w:rsidTr="00F9546F">
        <w:tc>
          <w:tcPr>
            <w:tcW w:w="9776" w:type="dxa"/>
            <w:gridSpan w:val="5"/>
          </w:tcPr>
          <w:p w14:paraId="31C2E11F" w14:textId="77777777" w:rsidR="00192A0E" w:rsidRPr="004874E7" w:rsidRDefault="00192A0E"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Област квалитета Етос</w:t>
            </w:r>
          </w:p>
          <w:p w14:paraId="1C43294C" w14:textId="77777777" w:rsidR="00192A0E" w:rsidRPr="00A36475" w:rsidRDefault="00192A0E" w:rsidP="00033FFA">
            <w:pPr>
              <w:spacing w:line="276" w:lineRule="auto"/>
              <w:jc w:val="both"/>
              <w:rPr>
                <w:rFonts w:ascii="Times New Roman" w:hAnsi="Times New Roman" w:cs="Times New Roman"/>
                <w:b/>
                <w:bCs/>
                <w:lang w:val="sr-Cyrl-RS"/>
              </w:rPr>
            </w:pPr>
            <w:r w:rsidRPr="00A36475">
              <w:rPr>
                <w:rFonts w:ascii="Times New Roman" w:hAnsi="Times New Roman" w:cs="Times New Roman"/>
                <w:b/>
                <w:bCs/>
                <w:lang w:val="sr-Cyrl-RS"/>
              </w:rPr>
              <w:t>Стандард 5.4 У школи је развијена сарадња на свим нивоима</w:t>
            </w:r>
          </w:p>
        </w:tc>
      </w:tr>
      <w:tr w:rsidR="00192A0E" w:rsidRPr="004874E7" w14:paraId="09A195D8" w14:textId="77777777" w:rsidTr="00345517">
        <w:tc>
          <w:tcPr>
            <w:tcW w:w="6010" w:type="dxa"/>
            <w:vMerge w:val="restart"/>
          </w:tcPr>
          <w:p w14:paraId="645A1CBB" w14:textId="77777777" w:rsidR="00192A0E" w:rsidRPr="004874E7" w:rsidRDefault="00192A0E" w:rsidP="00033FFA">
            <w:pPr>
              <w:spacing w:line="276" w:lineRule="auto"/>
              <w:jc w:val="center"/>
              <w:rPr>
                <w:rFonts w:ascii="Times New Roman" w:hAnsi="Times New Roman" w:cs="Times New Roman"/>
                <w:lang w:val="sr-Cyrl-RS"/>
              </w:rPr>
            </w:pPr>
          </w:p>
          <w:p w14:paraId="40F3AC4F" w14:textId="77777777" w:rsidR="00192A0E" w:rsidRPr="004874E7" w:rsidRDefault="00192A0E"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ИНДИКАТОРИ</w:t>
            </w:r>
          </w:p>
        </w:tc>
        <w:tc>
          <w:tcPr>
            <w:tcW w:w="3766" w:type="dxa"/>
            <w:gridSpan w:val="4"/>
          </w:tcPr>
          <w:p w14:paraId="5F26178F" w14:textId="77777777" w:rsidR="00192A0E" w:rsidRPr="004874E7" w:rsidRDefault="00192A0E"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Процена испуњености критеријума</w:t>
            </w:r>
          </w:p>
          <w:p w14:paraId="5362A004" w14:textId="73569842" w:rsidR="00192A0E" w:rsidRPr="00A36475" w:rsidRDefault="00A36475" w:rsidP="00033FFA">
            <w:pPr>
              <w:spacing w:line="276" w:lineRule="auto"/>
              <w:jc w:val="center"/>
              <w:rPr>
                <w:rFonts w:ascii="Times New Roman" w:hAnsi="Times New Roman" w:cs="Times New Roman"/>
                <w:b/>
                <w:bCs/>
                <w:lang w:val="sr-Cyrl-RS"/>
              </w:rPr>
            </w:pPr>
            <w:r w:rsidRPr="00A36475">
              <w:rPr>
                <w:rFonts w:ascii="Times New Roman" w:hAnsi="Times New Roman" w:cs="Times New Roman"/>
                <w:b/>
                <w:bCs/>
                <w:lang w:val="sr-Cyrl-RS"/>
              </w:rPr>
              <w:t>наставници</w:t>
            </w:r>
          </w:p>
        </w:tc>
      </w:tr>
      <w:tr w:rsidR="00192A0E" w:rsidRPr="004874E7" w14:paraId="06FFDFD3" w14:textId="77777777" w:rsidTr="00345517">
        <w:trPr>
          <w:trHeight w:val="308"/>
        </w:trPr>
        <w:tc>
          <w:tcPr>
            <w:tcW w:w="6010" w:type="dxa"/>
            <w:vMerge/>
          </w:tcPr>
          <w:p w14:paraId="16FE3186" w14:textId="77777777" w:rsidR="00192A0E" w:rsidRPr="004874E7" w:rsidRDefault="00192A0E" w:rsidP="00033FFA">
            <w:pPr>
              <w:spacing w:line="276" w:lineRule="auto"/>
              <w:jc w:val="both"/>
              <w:rPr>
                <w:rFonts w:ascii="Times New Roman" w:hAnsi="Times New Roman" w:cs="Times New Roman"/>
                <w:lang w:val="sr-Cyrl-RS"/>
              </w:rPr>
            </w:pPr>
          </w:p>
        </w:tc>
        <w:tc>
          <w:tcPr>
            <w:tcW w:w="1075" w:type="dxa"/>
          </w:tcPr>
          <w:p w14:paraId="30BEA20B" w14:textId="77777777" w:rsidR="00192A0E" w:rsidRPr="004874E7" w:rsidRDefault="00192A0E"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p>
        </w:tc>
        <w:tc>
          <w:tcPr>
            <w:tcW w:w="897" w:type="dxa"/>
          </w:tcPr>
          <w:p w14:paraId="1C5B5AF6" w14:textId="77777777" w:rsidR="00192A0E" w:rsidRPr="004874E7" w:rsidRDefault="00192A0E"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tc>
        <w:tc>
          <w:tcPr>
            <w:tcW w:w="897" w:type="dxa"/>
          </w:tcPr>
          <w:p w14:paraId="77BD5679" w14:textId="77777777" w:rsidR="00192A0E" w:rsidRPr="004874E7" w:rsidRDefault="00192A0E"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p>
        </w:tc>
        <w:tc>
          <w:tcPr>
            <w:tcW w:w="897" w:type="dxa"/>
          </w:tcPr>
          <w:p w14:paraId="35AB4842" w14:textId="77777777" w:rsidR="00192A0E" w:rsidRPr="004874E7" w:rsidRDefault="00192A0E"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w:t>
            </w:r>
          </w:p>
        </w:tc>
      </w:tr>
      <w:tr w:rsidR="00192A0E" w:rsidRPr="004874E7" w14:paraId="40A33D73" w14:textId="77777777" w:rsidTr="00A36475">
        <w:trPr>
          <w:trHeight w:val="308"/>
        </w:trPr>
        <w:tc>
          <w:tcPr>
            <w:tcW w:w="6010" w:type="dxa"/>
          </w:tcPr>
          <w:p w14:paraId="213A5EF2" w14:textId="2C95B510" w:rsidR="00192A0E" w:rsidRPr="004874E7" w:rsidRDefault="00192A0E"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 xml:space="preserve">5.5.1. Школа је препозната као </w:t>
            </w:r>
            <w:r w:rsidR="00373B51" w:rsidRPr="004874E7">
              <w:rPr>
                <w:rFonts w:ascii="Times New Roman" w:hAnsi="Times New Roman" w:cs="Times New Roman"/>
                <w:lang w:val="sr-Cyrl-RS"/>
              </w:rPr>
              <w:t>центар иновација и васпитнно образовне изузетности у широј и ужој локалној и стручној заједници</w:t>
            </w:r>
          </w:p>
        </w:tc>
        <w:tc>
          <w:tcPr>
            <w:tcW w:w="1075" w:type="dxa"/>
            <w:vAlign w:val="center"/>
          </w:tcPr>
          <w:p w14:paraId="36743F6F" w14:textId="77777777" w:rsidR="00192A0E"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p w14:paraId="575933B8" w14:textId="1E38A473"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(3.6%)</w:t>
            </w:r>
          </w:p>
        </w:tc>
        <w:tc>
          <w:tcPr>
            <w:tcW w:w="897" w:type="dxa"/>
            <w:vAlign w:val="center"/>
          </w:tcPr>
          <w:p w14:paraId="14D710DF" w14:textId="77777777" w:rsidR="00192A0E"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7</w:t>
            </w:r>
          </w:p>
          <w:p w14:paraId="1421F077" w14:textId="1C30981B"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(12.5%)</w:t>
            </w:r>
          </w:p>
        </w:tc>
        <w:tc>
          <w:tcPr>
            <w:tcW w:w="897" w:type="dxa"/>
            <w:vAlign w:val="center"/>
          </w:tcPr>
          <w:p w14:paraId="576E2D06" w14:textId="77777777" w:rsidR="00192A0E"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19</w:t>
            </w:r>
          </w:p>
          <w:p w14:paraId="7512B7CE" w14:textId="3159678C"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(33.9%)</w:t>
            </w:r>
          </w:p>
        </w:tc>
        <w:tc>
          <w:tcPr>
            <w:tcW w:w="897" w:type="dxa"/>
            <w:shd w:val="clear" w:color="auto" w:fill="E7E6E6" w:themeFill="background2"/>
            <w:vAlign w:val="center"/>
          </w:tcPr>
          <w:p w14:paraId="5DAD6712" w14:textId="77777777" w:rsidR="00192A0E"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28</w:t>
            </w:r>
          </w:p>
          <w:p w14:paraId="6A224AFA" w14:textId="4D8EBACD"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(50%)</w:t>
            </w:r>
          </w:p>
        </w:tc>
      </w:tr>
      <w:tr w:rsidR="00192A0E" w:rsidRPr="004874E7" w14:paraId="4E6560FE" w14:textId="77777777" w:rsidTr="00A36475">
        <w:tc>
          <w:tcPr>
            <w:tcW w:w="6010" w:type="dxa"/>
          </w:tcPr>
          <w:p w14:paraId="51793C71" w14:textId="2A1DD8A9" w:rsidR="00192A0E" w:rsidRPr="004874E7" w:rsidRDefault="00373B51"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 xml:space="preserve">5.5.2. Наставници континуирано преиспитују </w:t>
            </w:r>
            <w:r w:rsidR="000F11C4" w:rsidRPr="004874E7">
              <w:rPr>
                <w:rFonts w:ascii="Times New Roman" w:hAnsi="Times New Roman" w:cs="Times New Roman"/>
                <w:lang w:val="sr-Cyrl-RS"/>
              </w:rPr>
              <w:t>сопствену васпитно образовну праксу, мењају се и унапређују</w:t>
            </w:r>
          </w:p>
        </w:tc>
        <w:tc>
          <w:tcPr>
            <w:tcW w:w="1075" w:type="dxa"/>
            <w:vAlign w:val="center"/>
          </w:tcPr>
          <w:p w14:paraId="58BB19E8" w14:textId="77777777" w:rsidR="00192A0E"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p>
          <w:p w14:paraId="3310A8D2" w14:textId="0461BEC9"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(1.8%)</w:t>
            </w:r>
          </w:p>
        </w:tc>
        <w:tc>
          <w:tcPr>
            <w:tcW w:w="897" w:type="dxa"/>
            <w:vAlign w:val="center"/>
          </w:tcPr>
          <w:p w14:paraId="156C4A7A" w14:textId="77777777" w:rsidR="00192A0E"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6</w:t>
            </w:r>
          </w:p>
          <w:p w14:paraId="21295E1A" w14:textId="332AE3E3"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(10.7%)</w:t>
            </w:r>
          </w:p>
        </w:tc>
        <w:tc>
          <w:tcPr>
            <w:tcW w:w="897" w:type="dxa"/>
            <w:vAlign w:val="center"/>
          </w:tcPr>
          <w:p w14:paraId="60C000FB" w14:textId="77777777" w:rsidR="00192A0E"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24</w:t>
            </w:r>
          </w:p>
          <w:p w14:paraId="4B0BCECE" w14:textId="1F6E7EF9"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(42.9%)</w:t>
            </w:r>
          </w:p>
        </w:tc>
        <w:tc>
          <w:tcPr>
            <w:tcW w:w="897" w:type="dxa"/>
            <w:shd w:val="clear" w:color="auto" w:fill="E7E6E6" w:themeFill="background2"/>
            <w:vAlign w:val="center"/>
          </w:tcPr>
          <w:p w14:paraId="671AC68F" w14:textId="77777777" w:rsidR="00192A0E"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25</w:t>
            </w:r>
          </w:p>
          <w:p w14:paraId="1F0999FE" w14:textId="5F6888CE"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(44.6%)</w:t>
            </w:r>
          </w:p>
        </w:tc>
      </w:tr>
      <w:tr w:rsidR="00345517" w:rsidRPr="004874E7" w14:paraId="2A7F43FD" w14:textId="77777777" w:rsidTr="00A36475">
        <w:tc>
          <w:tcPr>
            <w:tcW w:w="6010" w:type="dxa"/>
          </w:tcPr>
          <w:p w14:paraId="2246C133" w14:textId="5FAF9A18" w:rsidR="00345517" w:rsidRPr="004874E7" w:rsidRDefault="00345517"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5.5.3. Наставници нова сазнања и искуства размењују са другим колегама у установи и ван ње</w:t>
            </w:r>
          </w:p>
        </w:tc>
        <w:tc>
          <w:tcPr>
            <w:tcW w:w="1075" w:type="dxa"/>
            <w:vAlign w:val="center"/>
          </w:tcPr>
          <w:p w14:paraId="5581C34C"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p w14:paraId="0F6E7B9A" w14:textId="6E2E2F32"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(3.6%)</w:t>
            </w:r>
          </w:p>
        </w:tc>
        <w:tc>
          <w:tcPr>
            <w:tcW w:w="897" w:type="dxa"/>
            <w:vAlign w:val="center"/>
          </w:tcPr>
          <w:p w14:paraId="64F86B35"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10</w:t>
            </w:r>
          </w:p>
          <w:p w14:paraId="1C886DA8" w14:textId="075FDEFA"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(17.9%)</w:t>
            </w:r>
          </w:p>
        </w:tc>
        <w:tc>
          <w:tcPr>
            <w:tcW w:w="897" w:type="dxa"/>
            <w:vAlign w:val="center"/>
          </w:tcPr>
          <w:p w14:paraId="3C2C4301"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14</w:t>
            </w:r>
          </w:p>
          <w:p w14:paraId="38E38E0A" w14:textId="202EC06B"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(25%)</w:t>
            </w:r>
          </w:p>
        </w:tc>
        <w:tc>
          <w:tcPr>
            <w:tcW w:w="897" w:type="dxa"/>
            <w:shd w:val="clear" w:color="auto" w:fill="E7E6E6" w:themeFill="background2"/>
            <w:vAlign w:val="center"/>
          </w:tcPr>
          <w:p w14:paraId="1D640DBA"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30</w:t>
            </w:r>
          </w:p>
          <w:p w14:paraId="0CCCDE77" w14:textId="59237333"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(53.6%)</w:t>
            </w:r>
          </w:p>
        </w:tc>
      </w:tr>
      <w:tr w:rsidR="00345517" w:rsidRPr="004874E7" w14:paraId="368C23FE" w14:textId="77777777" w:rsidTr="00A36475">
        <w:tc>
          <w:tcPr>
            <w:tcW w:w="6010" w:type="dxa"/>
          </w:tcPr>
          <w:p w14:paraId="6F6002B2" w14:textId="7EF40C7B" w:rsidR="00345517" w:rsidRPr="004874E7" w:rsidRDefault="00345517"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5.5.4. Резултати успостављеног система тимског рада и партнерских односа на свим нивоима школе представљају примере добре праксе</w:t>
            </w:r>
          </w:p>
        </w:tc>
        <w:tc>
          <w:tcPr>
            <w:tcW w:w="1075" w:type="dxa"/>
            <w:vAlign w:val="center"/>
          </w:tcPr>
          <w:p w14:paraId="149114B4"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p w14:paraId="515452EF" w14:textId="1CD3F25E"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(3.6%)</w:t>
            </w:r>
          </w:p>
        </w:tc>
        <w:tc>
          <w:tcPr>
            <w:tcW w:w="897" w:type="dxa"/>
            <w:vAlign w:val="center"/>
          </w:tcPr>
          <w:p w14:paraId="4E961952"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7</w:t>
            </w:r>
          </w:p>
          <w:p w14:paraId="2AFE86CC" w14:textId="6F5634A8"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(12.5%)</w:t>
            </w:r>
          </w:p>
        </w:tc>
        <w:tc>
          <w:tcPr>
            <w:tcW w:w="897" w:type="dxa"/>
            <w:vAlign w:val="center"/>
          </w:tcPr>
          <w:p w14:paraId="421B2479"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20</w:t>
            </w:r>
          </w:p>
          <w:p w14:paraId="01861023" w14:textId="56051D76"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(35.7%)</w:t>
            </w:r>
          </w:p>
        </w:tc>
        <w:tc>
          <w:tcPr>
            <w:tcW w:w="897" w:type="dxa"/>
            <w:shd w:val="clear" w:color="auto" w:fill="E7E6E6" w:themeFill="background2"/>
            <w:vAlign w:val="center"/>
          </w:tcPr>
          <w:p w14:paraId="7B1C0604"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27</w:t>
            </w:r>
          </w:p>
          <w:p w14:paraId="0F25C1E5" w14:textId="3D2C6F9A"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(48.2%)</w:t>
            </w:r>
          </w:p>
        </w:tc>
      </w:tr>
      <w:tr w:rsidR="00345517" w:rsidRPr="004874E7" w14:paraId="7B59810E" w14:textId="77777777" w:rsidTr="00A36475">
        <w:tc>
          <w:tcPr>
            <w:tcW w:w="6010" w:type="dxa"/>
          </w:tcPr>
          <w:p w14:paraId="5FE24295" w14:textId="3C4F2192" w:rsidR="00345517" w:rsidRPr="004874E7" w:rsidRDefault="00345517"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5.5.4. Школа развија иновативну праксу и нова образовна решења на основу акционих истраживања</w:t>
            </w:r>
          </w:p>
        </w:tc>
        <w:tc>
          <w:tcPr>
            <w:tcW w:w="1075" w:type="dxa"/>
            <w:vAlign w:val="center"/>
          </w:tcPr>
          <w:p w14:paraId="29E008C1"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p>
          <w:p w14:paraId="06214A10" w14:textId="1CB059BB"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(5.4%)</w:t>
            </w:r>
          </w:p>
        </w:tc>
        <w:tc>
          <w:tcPr>
            <w:tcW w:w="897" w:type="dxa"/>
            <w:vAlign w:val="center"/>
          </w:tcPr>
          <w:p w14:paraId="4F34F5A5"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12</w:t>
            </w:r>
          </w:p>
          <w:p w14:paraId="46230BEC" w14:textId="5E85FBCC"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(21.4%)</w:t>
            </w:r>
          </w:p>
        </w:tc>
        <w:tc>
          <w:tcPr>
            <w:tcW w:w="897" w:type="dxa"/>
            <w:shd w:val="clear" w:color="auto" w:fill="E7E6E6" w:themeFill="background2"/>
            <w:vAlign w:val="center"/>
          </w:tcPr>
          <w:p w14:paraId="775CE005"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22</w:t>
            </w:r>
          </w:p>
          <w:p w14:paraId="498D3AD8" w14:textId="59848095"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(39.3%)</w:t>
            </w:r>
          </w:p>
        </w:tc>
        <w:tc>
          <w:tcPr>
            <w:tcW w:w="897" w:type="dxa"/>
            <w:vAlign w:val="center"/>
          </w:tcPr>
          <w:p w14:paraId="39D7188F" w14:textId="77777777"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19</w:t>
            </w:r>
          </w:p>
          <w:p w14:paraId="4A174FB4" w14:textId="45048430" w:rsidR="00345517" w:rsidRPr="004874E7" w:rsidRDefault="00345517"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(33.9%)</w:t>
            </w:r>
          </w:p>
        </w:tc>
      </w:tr>
      <w:bookmarkEnd w:id="4"/>
    </w:tbl>
    <w:p w14:paraId="37C44BE7" w14:textId="00DAD917" w:rsidR="00664E5A" w:rsidRPr="004874E7" w:rsidRDefault="00664E5A" w:rsidP="00033FFA">
      <w:pPr>
        <w:spacing w:line="276" w:lineRule="auto"/>
        <w:jc w:val="both"/>
        <w:rPr>
          <w:rFonts w:ascii="Times New Roman" w:hAnsi="Times New Roman" w:cs="Times New Roman"/>
          <w:lang w:val="sr-Cyrl-RS"/>
        </w:rPr>
      </w:pPr>
    </w:p>
    <w:tbl>
      <w:tblPr>
        <w:tblStyle w:val="TableGrid"/>
        <w:tblW w:w="9776" w:type="dxa"/>
        <w:tblInd w:w="-5" w:type="dxa"/>
        <w:tblLook w:val="04A0" w:firstRow="1" w:lastRow="0" w:firstColumn="1" w:lastColumn="0" w:noHBand="0" w:noVBand="1"/>
      </w:tblPr>
      <w:tblGrid>
        <w:gridCol w:w="6070"/>
        <w:gridCol w:w="1079"/>
        <w:gridCol w:w="847"/>
        <w:gridCol w:w="849"/>
        <w:gridCol w:w="931"/>
      </w:tblGrid>
      <w:tr w:rsidR="00664E5A" w:rsidRPr="004874E7" w14:paraId="38A91BBB" w14:textId="77777777" w:rsidTr="00F9546F">
        <w:tc>
          <w:tcPr>
            <w:tcW w:w="9776" w:type="dxa"/>
            <w:gridSpan w:val="5"/>
          </w:tcPr>
          <w:p w14:paraId="00A0BC15" w14:textId="77777777" w:rsidR="00664E5A" w:rsidRPr="004874E7" w:rsidRDefault="00664E5A"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Област квалитета Етос</w:t>
            </w:r>
          </w:p>
          <w:p w14:paraId="315C2FF8" w14:textId="77777777" w:rsidR="00664E5A" w:rsidRPr="00A36475" w:rsidRDefault="00664E5A" w:rsidP="00033FFA">
            <w:pPr>
              <w:spacing w:line="276" w:lineRule="auto"/>
              <w:jc w:val="both"/>
              <w:rPr>
                <w:rFonts w:ascii="Times New Roman" w:hAnsi="Times New Roman" w:cs="Times New Roman"/>
                <w:b/>
                <w:bCs/>
                <w:lang w:val="sr-Cyrl-RS"/>
              </w:rPr>
            </w:pPr>
            <w:r w:rsidRPr="00A36475">
              <w:rPr>
                <w:rFonts w:ascii="Times New Roman" w:hAnsi="Times New Roman" w:cs="Times New Roman"/>
                <w:b/>
                <w:bCs/>
                <w:lang w:val="sr-Cyrl-RS"/>
              </w:rPr>
              <w:t>Стандард 5.4 У школи је развијена сарадња на свим нивоима</w:t>
            </w:r>
          </w:p>
        </w:tc>
      </w:tr>
      <w:tr w:rsidR="00664E5A" w:rsidRPr="004874E7" w14:paraId="23C6AA39" w14:textId="77777777" w:rsidTr="00EA6B5D">
        <w:tc>
          <w:tcPr>
            <w:tcW w:w="6100" w:type="dxa"/>
            <w:vMerge w:val="restart"/>
          </w:tcPr>
          <w:p w14:paraId="4A99A3B8" w14:textId="77777777" w:rsidR="00664E5A" w:rsidRPr="004874E7" w:rsidRDefault="00664E5A" w:rsidP="00033FFA">
            <w:pPr>
              <w:spacing w:line="276" w:lineRule="auto"/>
              <w:jc w:val="center"/>
              <w:rPr>
                <w:rFonts w:ascii="Times New Roman" w:hAnsi="Times New Roman" w:cs="Times New Roman"/>
                <w:lang w:val="sr-Cyrl-RS"/>
              </w:rPr>
            </w:pPr>
          </w:p>
          <w:p w14:paraId="18AD8188" w14:textId="77777777" w:rsidR="00664E5A" w:rsidRPr="004874E7" w:rsidRDefault="00664E5A" w:rsidP="00A36475">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ИНДИКАТОРИ</w:t>
            </w:r>
          </w:p>
        </w:tc>
        <w:tc>
          <w:tcPr>
            <w:tcW w:w="3676" w:type="dxa"/>
            <w:gridSpan w:val="4"/>
          </w:tcPr>
          <w:p w14:paraId="534EEA9E" w14:textId="77777777" w:rsidR="00664E5A" w:rsidRPr="004874E7" w:rsidRDefault="00664E5A"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Процена испуњености критеријума</w:t>
            </w:r>
          </w:p>
          <w:p w14:paraId="158B8053" w14:textId="029DF55E" w:rsidR="00664E5A" w:rsidRPr="00A36475" w:rsidRDefault="00A36475" w:rsidP="00033FFA">
            <w:pPr>
              <w:spacing w:line="276" w:lineRule="auto"/>
              <w:jc w:val="center"/>
              <w:rPr>
                <w:rFonts w:ascii="Times New Roman" w:hAnsi="Times New Roman" w:cs="Times New Roman"/>
                <w:b/>
                <w:bCs/>
                <w:lang w:val="sr-Cyrl-RS"/>
              </w:rPr>
            </w:pPr>
            <w:r w:rsidRPr="00A36475">
              <w:rPr>
                <w:rFonts w:ascii="Times New Roman" w:hAnsi="Times New Roman" w:cs="Times New Roman"/>
                <w:b/>
                <w:bCs/>
                <w:lang w:val="sr-Cyrl-RS"/>
              </w:rPr>
              <w:t>родитељи</w:t>
            </w:r>
          </w:p>
        </w:tc>
      </w:tr>
      <w:tr w:rsidR="00664E5A" w:rsidRPr="004874E7" w14:paraId="2CF2E090" w14:textId="77777777" w:rsidTr="00EA6B5D">
        <w:trPr>
          <w:trHeight w:val="308"/>
        </w:trPr>
        <w:tc>
          <w:tcPr>
            <w:tcW w:w="6100" w:type="dxa"/>
            <w:vMerge/>
          </w:tcPr>
          <w:p w14:paraId="177D1DC8" w14:textId="77777777" w:rsidR="00664E5A" w:rsidRPr="004874E7" w:rsidRDefault="00664E5A" w:rsidP="00033FFA">
            <w:pPr>
              <w:spacing w:line="276" w:lineRule="auto"/>
              <w:jc w:val="both"/>
              <w:rPr>
                <w:rFonts w:ascii="Times New Roman" w:hAnsi="Times New Roman" w:cs="Times New Roman"/>
                <w:lang w:val="sr-Cyrl-RS"/>
              </w:rPr>
            </w:pPr>
          </w:p>
        </w:tc>
        <w:tc>
          <w:tcPr>
            <w:tcW w:w="1081" w:type="dxa"/>
          </w:tcPr>
          <w:p w14:paraId="35EC49AA" w14:textId="77777777" w:rsidR="00664E5A" w:rsidRPr="004874E7" w:rsidRDefault="00664E5A"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1</w:t>
            </w:r>
          </w:p>
        </w:tc>
        <w:tc>
          <w:tcPr>
            <w:tcW w:w="848" w:type="dxa"/>
          </w:tcPr>
          <w:p w14:paraId="44D2C797" w14:textId="77777777" w:rsidR="00664E5A" w:rsidRPr="004874E7" w:rsidRDefault="00664E5A"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2</w:t>
            </w:r>
          </w:p>
        </w:tc>
        <w:tc>
          <w:tcPr>
            <w:tcW w:w="850" w:type="dxa"/>
          </w:tcPr>
          <w:p w14:paraId="653FB49C" w14:textId="77777777" w:rsidR="00664E5A" w:rsidRPr="004874E7" w:rsidRDefault="00664E5A"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3</w:t>
            </w:r>
          </w:p>
        </w:tc>
        <w:tc>
          <w:tcPr>
            <w:tcW w:w="897" w:type="dxa"/>
          </w:tcPr>
          <w:p w14:paraId="5800ACD2" w14:textId="77777777" w:rsidR="00664E5A" w:rsidRPr="004874E7" w:rsidRDefault="00664E5A" w:rsidP="00033FFA">
            <w:pPr>
              <w:spacing w:line="276" w:lineRule="auto"/>
              <w:jc w:val="center"/>
              <w:rPr>
                <w:rFonts w:ascii="Times New Roman" w:hAnsi="Times New Roman" w:cs="Times New Roman"/>
                <w:lang w:val="sr-Cyrl-RS"/>
              </w:rPr>
            </w:pPr>
            <w:r w:rsidRPr="004874E7">
              <w:rPr>
                <w:rFonts w:ascii="Times New Roman" w:hAnsi="Times New Roman" w:cs="Times New Roman"/>
                <w:lang w:val="sr-Cyrl-RS"/>
              </w:rPr>
              <w:t>4</w:t>
            </w:r>
          </w:p>
        </w:tc>
      </w:tr>
      <w:tr w:rsidR="00664E5A" w:rsidRPr="004874E7" w14:paraId="0365EFAC" w14:textId="77777777" w:rsidTr="00A36475">
        <w:trPr>
          <w:trHeight w:val="308"/>
        </w:trPr>
        <w:tc>
          <w:tcPr>
            <w:tcW w:w="6100" w:type="dxa"/>
          </w:tcPr>
          <w:p w14:paraId="7C9DB9D8" w14:textId="77777777" w:rsidR="00664E5A" w:rsidRPr="004874E7" w:rsidRDefault="00664E5A"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5.5.1. Школа је препозната као центар иновација и васпитнно образовне изузетности у широј и ужој локалној и стручној заједници</w:t>
            </w:r>
          </w:p>
        </w:tc>
        <w:tc>
          <w:tcPr>
            <w:tcW w:w="1081" w:type="dxa"/>
          </w:tcPr>
          <w:p w14:paraId="49EF82E3" w14:textId="5F5B14EC" w:rsidR="00664E5A" w:rsidRPr="004874E7" w:rsidRDefault="00EA6B5D"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w:t>
            </w:r>
            <w:r w:rsidRPr="004874E7">
              <w:rPr>
                <w:rFonts w:ascii="Times New Roman" w:hAnsi="Times New Roman" w:cs="Times New Roman"/>
                <w:lang w:val="sr-Cyrl-RS"/>
              </w:rPr>
              <w:br/>
              <w:t>(2,5%)</w:t>
            </w:r>
          </w:p>
        </w:tc>
        <w:tc>
          <w:tcPr>
            <w:tcW w:w="848" w:type="dxa"/>
          </w:tcPr>
          <w:p w14:paraId="047D1C34" w14:textId="0695B9E8" w:rsidR="00664E5A" w:rsidRPr="004874E7" w:rsidRDefault="00EA6B5D"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16</w:t>
            </w:r>
            <w:r w:rsidRPr="004874E7">
              <w:rPr>
                <w:rFonts w:ascii="Times New Roman" w:hAnsi="Times New Roman" w:cs="Times New Roman"/>
                <w:lang w:val="sr-Cyrl-RS"/>
              </w:rPr>
              <w:br/>
              <w:t>(8%)</w:t>
            </w:r>
          </w:p>
        </w:tc>
        <w:tc>
          <w:tcPr>
            <w:tcW w:w="850" w:type="dxa"/>
          </w:tcPr>
          <w:p w14:paraId="4EAFB348" w14:textId="594D7F9E" w:rsidR="00664E5A" w:rsidRPr="004874E7" w:rsidRDefault="00EA6B5D"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58</w:t>
            </w:r>
            <w:r w:rsidRPr="004874E7">
              <w:rPr>
                <w:rFonts w:ascii="Times New Roman" w:hAnsi="Times New Roman" w:cs="Times New Roman"/>
                <w:lang w:val="sr-Cyrl-RS"/>
              </w:rPr>
              <w:br/>
              <w:t>(29%)</w:t>
            </w:r>
          </w:p>
        </w:tc>
        <w:tc>
          <w:tcPr>
            <w:tcW w:w="897" w:type="dxa"/>
            <w:shd w:val="clear" w:color="auto" w:fill="E7E6E6" w:themeFill="background2"/>
          </w:tcPr>
          <w:p w14:paraId="457DBA6E" w14:textId="2A4D5DB2" w:rsidR="00664E5A" w:rsidRPr="004874E7" w:rsidRDefault="00EA6B5D"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121</w:t>
            </w:r>
            <w:r w:rsidRPr="004874E7">
              <w:rPr>
                <w:rFonts w:ascii="Times New Roman" w:hAnsi="Times New Roman" w:cs="Times New Roman"/>
                <w:lang w:val="sr-Cyrl-RS"/>
              </w:rPr>
              <w:br/>
              <w:t>(60,5%)</w:t>
            </w:r>
          </w:p>
        </w:tc>
      </w:tr>
      <w:tr w:rsidR="00664E5A" w:rsidRPr="004874E7" w14:paraId="420204A4" w14:textId="77777777" w:rsidTr="00A36475">
        <w:tc>
          <w:tcPr>
            <w:tcW w:w="6100" w:type="dxa"/>
          </w:tcPr>
          <w:p w14:paraId="030EDB6E" w14:textId="77777777" w:rsidR="00664E5A" w:rsidRPr="004874E7" w:rsidRDefault="00664E5A"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5.5.4. Резултати успостављеног система тимског рада и партнерских односа на свим нивоима школе представљају примере добре праксе</w:t>
            </w:r>
          </w:p>
        </w:tc>
        <w:tc>
          <w:tcPr>
            <w:tcW w:w="1081" w:type="dxa"/>
          </w:tcPr>
          <w:p w14:paraId="6C04AC9A" w14:textId="56E69770" w:rsidR="00664E5A" w:rsidRPr="004874E7" w:rsidRDefault="00EA6B5D"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2</w:t>
            </w:r>
            <w:r w:rsidRPr="004874E7">
              <w:rPr>
                <w:rFonts w:ascii="Times New Roman" w:hAnsi="Times New Roman" w:cs="Times New Roman"/>
                <w:lang w:val="sr-Cyrl-RS"/>
              </w:rPr>
              <w:br/>
              <w:t>(1%)</w:t>
            </w:r>
          </w:p>
        </w:tc>
        <w:tc>
          <w:tcPr>
            <w:tcW w:w="848" w:type="dxa"/>
          </w:tcPr>
          <w:p w14:paraId="0A5E7F25" w14:textId="24362BD9" w:rsidR="00664E5A" w:rsidRPr="004874E7" w:rsidRDefault="00EA6B5D"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18</w:t>
            </w:r>
            <w:r w:rsidRPr="004874E7">
              <w:rPr>
                <w:rFonts w:ascii="Times New Roman" w:hAnsi="Times New Roman" w:cs="Times New Roman"/>
                <w:lang w:val="sr-Cyrl-RS"/>
              </w:rPr>
              <w:br/>
              <w:t>(9%)</w:t>
            </w:r>
          </w:p>
        </w:tc>
        <w:tc>
          <w:tcPr>
            <w:tcW w:w="850" w:type="dxa"/>
          </w:tcPr>
          <w:p w14:paraId="664067E9" w14:textId="67BA950B" w:rsidR="00664E5A" w:rsidRPr="004874E7" w:rsidRDefault="00EA6B5D"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52</w:t>
            </w:r>
            <w:r w:rsidRPr="004874E7">
              <w:rPr>
                <w:rFonts w:ascii="Times New Roman" w:hAnsi="Times New Roman" w:cs="Times New Roman"/>
                <w:lang w:val="sr-Cyrl-RS"/>
              </w:rPr>
              <w:br/>
              <w:t>(26%)</w:t>
            </w:r>
          </w:p>
        </w:tc>
        <w:tc>
          <w:tcPr>
            <w:tcW w:w="897" w:type="dxa"/>
            <w:shd w:val="clear" w:color="auto" w:fill="E7E6E6" w:themeFill="background2"/>
          </w:tcPr>
          <w:p w14:paraId="4FDF3BB2" w14:textId="51782288" w:rsidR="00664E5A" w:rsidRPr="004874E7" w:rsidRDefault="00EA6B5D" w:rsidP="00033FFA">
            <w:pPr>
              <w:spacing w:line="276" w:lineRule="auto"/>
              <w:jc w:val="both"/>
              <w:rPr>
                <w:rFonts w:ascii="Times New Roman" w:hAnsi="Times New Roman" w:cs="Times New Roman"/>
                <w:lang w:val="sr-Cyrl-RS"/>
              </w:rPr>
            </w:pPr>
            <w:r w:rsidRPr="004874E7">
              <w:rPr>
                <w:rFonts w:ascii="Times New Roman" w:hAnsi="Times New Roman" w:cs="Times New Roman"/>
                <w:lang w:val="sr-Cyrl-RS"/>
              </w:rPr>
              <w:t>128</w:t>
            </w:r>
            <w:r w:rsidRPr="004874E7">
              <w:rPr>
                <w:rFonts w:ascii="Times New Roman" w:hAnsi="Times New Roman" w:cs="Times New Roman"/>
                <w:lang w:val="sr-Cyrl-RS"/>
              </w:rPr>
              <w:br/>
              <w:t>(64%)</w:t>
            </w:r>
          </w:p>
        </w:tc>
      </w:tr>
    </w:tbl>
    <w:p w14:paraId="02BA9275" w14:textId="77777777" w:rsidR="00664E5A" w:rsidRPr="004874E7" w:rsidRDefault="00664E5A" w:rsidP="00033FFA">
      <w:pPr>
        <w:spacing w:line="276" w:lineRule="auto"/>
        <w:jc w:val="both"/>
        <w:rPr>
          <w:rFonts w:ascii="Times New Roman" w:hAnsi="Times New Roman" w:cs="Times New Roman"/>
          <w:lang w:val="sr-Cyrl-RS"/>
        </w:rPr>
      </w:pPr>
    </w:p>
    <w:p w14:paraId="3EBA47CA" w14:textId="63517DD2" w:rsidR="00192A0E" w:rsidRPr="00A36475" w:rsidRDefault="0006494B" w:rsidP="00A36475">
      <w:pPr>
        <w:spacing w:line="276" w:lineRule="auto"/>
        <w:ind w:firstLine="708"/>
        <w:jc w:val="both"/>
        <w:rPr>
          <w:rFonts w:ascii="Times New Roman" w:hAnsi="Times New Roman" w:cs="Times New Roman"/>
          <w:sz w:val="24"/>
          <w:szCs w:val="24"/>
          <w:lang w:val="sr-Cyrl-RS"/>
        </w:rPr>
      </w:pPr>
      <w:r w:rsidRPr="00A36475">
        <w:rPr>
          <w:rFonts w:ascii="Times New Roman" w:hAnsi="Times New Roman" w:cs="Times New Roman"/>
          <w:sz w:val="24"/>
          <w:szCs w:val="24"/>
          <w:lang w:val="sr-Cyrl-RS"/>
        </w:rPr>
        <w:lastRenderedPageBreak/>
        <w:t xml:space="preserve">Половина наставника (50%) сматра да је школа препозната као центар иновација и васпитно образовне изузетности у широј и ужој локалној и стручној заједници. </w:t>
      </w:r>
      <w:r w:rsidR="00EA6B5D" w:rsidRPr="00A36475">
        <w:rPr>
          <w:rFonts w:ascii="Times New Roman" w:hAnsi="Times New Roman" w:cs="Times New Roman"/>
          <w:sz w:val="24"/>
          <w:szCs w:val="24"/>
          <w:lang w:val="sr-Cyrl-RS"/>
        </w:rPr>
        <w:t>Радује податак да 60% родитеља дели такво мишљење.</w:t>
      </w:r>
      <w:r w:rsidRPr="00A36475">
        <w:rPr>
          <w:rFonts w:ascii="Times New Roman" w:hAnsi="Times New Roman" w:cs="Times New Roman"/>
          <w:sz w:val="24"/>
          <w:szCs w:val="24"/>
          <w:lang w:val="sr-Cyrl-RS"/>
        </w:rPr>
        <w:t xml:space="preserve"> Да континуирано преиспитују сопствену васпитно образовну праксу, мењају се и унапређују сматра 44.6% наставника. Наставници имају јасно изражен негативан став према вођењу додатне документације и администрације. Наставници су се у првом полугодишту континурано стручно усавршавали о чему говори и Извештај о стручном усавршавању на крају првог полугодишта школске 2023/24. Око 53% наставника своја искуства размењује са колегама у установи и ван ње тако да би и овај сегмент могао да буде унапређен.</w:t>
      </w:r>
      <w:r w:rsidR="003E1E52" w:rsidRPr="00A36475">
        <w:rPr>
          <w:rFonts w:ascii="Times New Roman" w:hAnsi="Times New Roman" w:cs="Times New Roman"/>
          <w:sz w:val="24"/>
          <w:szCs w:val="24"/>
          <w:lang w:val="sr-Cyrl-RS"/>
        </w:rPr>
        <w:t xml:space="preserve"> Стручна знања наставници размењују у оквиру стручних већа али не постоји ни једна платформа на којој би нови наставници могли да виде већ постојећа знања. Од укупног броја 48% наставника сматра да је на нивоу школе успостављена одлична тимска сарадња, 35,7% сматра да је сарадња добра у већој мери. Анализирајући ове резултате можемо закључити да је сарадња у оквиру актива и укупно на нивоу школе на завидном нивоу. Највежи број наставника сматра да је потребно више развијати иновативну праксу на основу </w:t>
      </w:r>
      <w:r w:rsidR="00614A3A">
        <w:rPr>
          <w:rFonts w:ascii="Times New Roman" w:hAnsi="Times New Roman" w:cs="Times New Roman"/>
          <w:sz w:val="24"/>
          <w:szCs w:val="24"/>
          <w:lang w:val="sr-Cyrl-RS"/>
        </w:rPr>
        <w:t>а</w:t>
      </w:r>
      <w:r w:rsidR="003E1E52" w:rsidRPr="00A36475">
        <w:rPr>
          <w:rFonts w:ascii="Times New Roman" w:hAnsi="Times New Roman" w:cs="Times New Roman"/>
          <w:sz w:val="24"/>
          <w:szCs w:val="24"/>
          <w:lang w:val="sr-Cyrl-RS"/>
        </w:rPr>
        <w:t>кционих истраживања. Тим за самовредновање процењује да је потребно укључити све актере школског живота у све кораке акционог истраживања, зато што је до сада пракса показала да иако постоји истраживање о одређеном сегменту примена акционих мера није у потпуности реализована.</w:t>
      </w:r>
    </w:p>
    <w:p w14:paraId="37E18F2B" w14:textId="77777777" w:rsidR="003E1E52" w:rsidRPr="004874E7" w:rsidRDefault="003E1E52" w:rsidP="00033FFA">
      <w:pPr>
        <w:spacing w:line="276" w:lineRule="auto"/>
        <w:jc w:val="both"/>
        <w:rPr>
          <w:rFonts w:ascii="Times New Roman" w:hAnsi="Times New Roman" w:cs="Times New Roman"/>
          <w:lang w:val="sr-Cyrl-RS"/>
        </w:rPr>
      </w:pPr>
    </w:p>
    <w:p w14:paraId="5133DFD5" w14:textId="17B82081" w:rsidR="00664E5A" w:rsidRPr="004874E7" w:rsidRDefault="00664E5A" w:rsidP="00033FFA">
      <w:pPr>
        <w:spacing w:line="276" w:lineRule="auto"/>
        <w:jc w:val="center"/>
        <w:rPr>
          <w:rFonts w:ascii="Times New Roman" w:hAnsi="Times New Roman" w:cs="Times New Roman"/>
          <w:b/>
          <w:bCs/>
          <w:sz w:val="24"/>
          <w:szCs w:val="24"/>
          <w:lang w:val="sr-Cyrl-RS"/>
        </w:rPr>
      </w:pPr>
      <w:r w:rsidRPr="004874E7">
        <w:rPr>
          <w:rFonts w:ascii="Times New Roman" w:hAnsi="Times New Roman" w:cs="Times New Roman"/>
          <w:b/>
          <w:bCs/>
          <w:sz w:val="24"/>
          <w:szCs w:val="24"/>
          <w:lang w:val="sr-Cyrl-RS"/>
        </w:rPr>
        <w:t>ЗАКЉУЧАК ТИМА ЗА САМОВРЕДНОВАЊЕ</w:t>
      </w:r>
    </w:p>
    <w:p w14:paraId="79808B64" w14:textId="77777777" w:rsidR="003E1E52" w:rsidRPr="004874E7" w:rsidRDefault="003E1E52" w:rsidP="00033FFA">
      <w:pPr>
        <w:spacing w:line="276" w:lineRule="auto"/>
        <w:jc w:val="center"/>
        <w:rPr>
          <w:rFonts w:ascii="Times New Roman" w:hAnsi="Times New Roman" w:cs="Times New Roman"/>
          <w:b/>
          <w:bCs/>
          <w:sz w:val="24"/>
          <w:szCs w:val="24"/>
          <w:lang w:val="sr-Cyrl-RS"/>
        </w:rPr>
      </w:pPr>
    </w:p>
    <w:p w14:paraId="76CAF08C" w14:textId="74AD77E3" w:rsidR="00614A3A" w:rsidRPr="00614A3A" w:rsidRDefault="00614A3A" w:rsidP="00614A3A">
      <w:pPr>
        <w:spacing w:line="240" w:lineRule="auto"/>
        <w:jc w:val="both"/>
        <w:rPr>
          <w:rFonts w:ascii="Times New Roman" w:hAnsi="Times New Roman" w:cs="Times New Roman"/>
          <w:sz w:val="24"/>
          <w:lang w:val="sr-Cyrl-RS"/>
        </w:rPr>
      </w:pPr>
      <w:r w:rsidRPr="004874E7">
        <w:rPr>
          <w:rFonts w:ascii="Times New Roman" w:hAnsi="Times New Roman" w:cs="Times New Roman"/>
          <w:sz w:val="24"/>
        </w:rPr>
        <w:t>5.1. Успостављени су добри међуљудски односи</w:t>
      </w:r>
      <w:r>
        <w:rPr>
          <w:rFonts w:ascii="Times New Roman" w:hAnsi="Times New Roman" w:cs="Times New Roman"/>
          <w:sz w:val="24"/>
          <w:lang w:val="sr-Cyrl-RS"/>
        </w:rPr>
        <w:t xml:space="preserve"> – </w:t>
      </w:r>
      <w:r w:rsidRPr="00614A3A">
        <w:rPr>
          <w:rFonts w:ascii="Times New Roman" w:hAnsi="Times New Roman" w:cs="Times New Roman"/>
          <w:b/>
          <w:bCs/>
          <w:sz w:val="24"/>
          <w:lang w:val="sr-Cyrl-RS"/>
        </w:rPr>
        <w:t>ниво остварености 3</w:t>
      </w:r>
    </w:p>
    <w:p w14:paraId="05557097" w14:textId="0AE98E82" w:rsidR="00614A3A" w:rsidRPr="00614A3A" w:rsidRDefault="00614A3A" w:rsidP="00614A3A">
      <w:pPr>
        <w:spacing w:line="240" w:lineRule="auto"/>
        <w:jc w:val="both"/>
        <w:rPr>
          <w:rFonts w:ascii="Times New Roman" w:hAnsi="Times New Roman" w:cs="Times New Roman"/>
          <w:b/>
          <w:bCs/>
          <w:sz w:val="24"/>
          <w:lang w:val="sr-Cyrl-RS"/>
        </w:rPr>
      </w:pPr>
      <w:r w:rsidRPr="004874E7">
        <w:rPr>
          <w:rFonts w:ascii="Times New Roman" w:hAnsi="Times New Roman" w:cs="Times New Roman"/>
          <w:sz w:val="24"/>
        </w:rPr>
        <w:t>5.2. Резултати ученика и наставника се подржавају и промовишу</w:t>
      </w:r>
      <w:r>
        <w:rPr>
          <w:rFonts w:ascii="Times New Roman" w:hAnsi="Times New Roman" w:cs="Times New Roman"/>
          <w:sz w:val="24"/>
          <w:lang w:val="sr-Cyrl-RS"/>
        </w:rPr>
        <w:t xml:space="preserve"> - </w:t>
      </w:r>
      <w:r w:rsidRPr="00614A3A">
        <w:rPr>
          <w:rFonts w:ascii="Times New Roman" w:hAnsi="Times New Roman" w:cs="Times New Roman"/>
          <w:b/>
          <w:bCs/>
          <w:sz w:val="24"/>
          <w:lang w:val="sr-Cyrl-RS"/>
        </w:rPr>
        <w:t>ниво остварености 3</w:t>
      </w:r>
    </w:p>
    <w:p w14:paraId="266CE1CF" w14:textId="3D0CD1AA" w:rsidR="00614A3A" w:rsidRPr="00614A3A" w:rsidRDefault="00614A3A" w:rsidP="00614A3A">
      <w:pPr>
        <w:spacing w:line="240" w:lineRule="auto"/>
        <w:jc w:val="both"/>
        <w:rPr>
          <w:rFonts w:ascii="Times New Roman" w:hAnsi="Times New Roman" w:cs="Times New Roman"/>
          <w:sz w:val="24"/>
          <w:lang w:val="sr-Cyrl-RS"/>
        </w:rPr>
      </w:pPr>
      <w:r w:rsidRPr="004874E7">
        <w:rPr>
          <w:rFonts w:ascii="Times New Roman" w:hAnsi="Times New Roman" w:cs="Times New Roman"/>
          <w:sz w:val="24"/>
        </w:rPr>
        <w:t>5.3. У школи функционише систем заштите од насиља</w:t>
      </w:r>
      <w:r>
        <w:rPr>
          <w:rFonts w:ascii="Times New Roman" w:hAnsi="Times New Roman" w:cs="Times New Roman"/>
          <w:sz w:val="24"/>
          <w:lang w:val="sr-Cyrl-RS"/>
        </w:rPr>
        <w:t xml:space="preserve"> - </w:t>
      </w:r>
      <w:r w:rsidRPr="00614A3A">
        <w:rPr>
          <w:rFonts w:ascii="Times New Roman" w:hAnsi="Times New Roman" w:cs="Times New Roman"/>
          <w:b/>
          <w:bCs/>
          <w:sz w:val="24"/>
          <w:lang w:val="sr-Cyrl-RS"/>
        </w:rPr>
        <w:t>ниво остварености 3</w:t>
      </w:r>
    </w:p>
    <w:p w14:paraId="3A1F9B11" w14:textId="753EBAE1" w:rsidR="00614A3A" w:rsidRPr="00614A3A" w:rsidRDefault="00614A3A" w:rsidP="00614A3A">
      <w:pPr>
        <w:spacing w:line="240" w:lineRule="auto"/>
        <w:jc w:val="both"/>
        <w:rPr>
          <w:rFonts w:ascii="Times New Roman" w:hAnsi="Times New Roman" w:cs="Times New Roman"/>
          <w:sz w:val="24"/>
          <w:lang w:val="sr-Cyrl-RS"/>
        </w:rPr>
      </w:pPr>
      <w:r w:rsidRPr="004874E7">
        <w:rPr>
          <w:rFonts w:ascii="Times New Roman" w:hAnsi="Times New Roman" w:cs="Times New Roman"/>
          <w:sz w:val="24"/>
        </w:rPr>
        <w:t>5.4. У школи је развијена сарадња на свим нивоима</w:t>
      </w:r>
      <w:r>
        <w:rPr>
          <w:rFonts w:ascii="Times New Roman" w:hAnsi="Times New Roman" w:cs="Times New Roman"/>
          <w:sz w:val="24"/>
          <w:lang w:val="sr-Cyrl-RS"/>
        </w:rPr>
        <w:t xml:space="preserve"> - </w:t>
      </w:r>
      <w:r w:rsidRPr="00614A3A">
        <w:rPr>
          <w:rFonts w:ascii="Times New Roman" w:hAnsi="Times New Roman" w:cs="Times New Roman"/>
          <w:b/>
          <w:bCs/>
          <w:sz w:val="24"/>
          <w:lang w:val="sr-Cyrl-RS"/>
        </w:rPr>
        <w:t>ниво остварености 3</w:t>
      </w:r>
    </w:p>
    <w:p w14:paraId="07447633" w14:textId="02943E2E" w:rsidR="003E1E52" w:rsidRPr="00614A3A" w:rsidRDefault="00614A3A" w:rsidP="00614A3A">
      <w:pPr>
        <w:spacing w:line="276" w:lineRule="auto"/>
        <w:jc w:val="both"/>
        <w:rPr>
          <w:rFonts w:ascii="Times New Roman" w:hAnsi="Times New Roman" w:cs="Times New Roman"/>
          <w:b/>
          <w:bCs/>
          <w:sz w:val="24"/>
          <w:szCs w:val="24"/>
          <w:lang w:val="sr-Cyrl-RS"/>
        </w:rPr>
      </w:pPr>
      <w:r w:rsidRPr="004874E7">
        <w:rPr>
          <w:rFonts w:ascii="Times New Roman" w:hAnsi="Times New Roman" w:cs="Times New Roman"/>
          <w:sz w:val="24"/>
        </w:rPr>
        <w:t>5.5. Школа је центар иновација и васпитно-образовне изузетности</w:t>
      </w:r>
      <w:r>
        <w:rPr>
          <w:rFonts w:ascii="Times New Roman" w:hAnsi="Times New Roman" w:cs="Times New Roman"/>
          <w:sz w:val="24"/>
          <w:lang w:val="sr-Cyrl-RS"/>
        </w:rPr>
        <w:t xml:space="preserve"> - </w:t>
      </w:r>
      <w:r w:rsidRPr="00614A3A">
        <w:rPr>
          <w:rFonts w:ascii="Times New Roman" w:hAnsi="Times New Roman" w:cs="Times New Roman"/>
          <w:b/>
          <w:bCs/>
          <w:sz w:val="24"/>
          <w:lang w:val="sr-Cyrl-RS"/>
        </w:rPr>
        <w:t>ниво остварености 3</w:t>
      </w:r>
    </w:p>
    <w:p w14:paraId="416AEA02" w14:textId="102FAE37" w:rsidR="003E1E52" w:rsidRPr="004874E7" w:rsidRDefault="003E1E52" w:rsidP="00033FFA">
      <w:pPr>
        <w:spacing w:line="276" w:lineRule="auto"/>
        <w:ind w:firstLine="708"/>
        <w:jc w:val="both"/>
        <w:rPr>
          <w:rFonts w:ascii="Times New Roman" w:hAnsi="Times New Roman" w:cs="Times New Roman"/>
          <w:sz w:val="24"/>
          <w:szCs w:val="24"/>
          <w:lang w:val="sr-Cyrl-RS"/>
        </w:rPr>
      </w:pPr>
      <w:r w:rsidRPr="004874E7">
        <w:rPr>
          <w:rFonts w:ascii="Times New Roman" w:hAnsi="Times New Roman" w:cs="Times New Roman"/>
          <w:sz w:val="24"/>
          <w:szCs w:val="24"/>
          <w:lang w:val="sr-Cyrl-RS"/>
        </w:rPr>
        <w:t>У акционом плану након спроведеног процеса самовредновања потребно је предузети активности које ће имати за циљ унапређивање потребних подручја рада.</w:t>
      </w:r>
    </w:p>
    <w:p w14:paraId="4973D006" w14:textId="77777777" w:rsidR="003E1E52" w:rsidRPr="004874E7" w:rsidRDefault="003E1E52" w:rsidP="00033FFA">
      <w:pPr>
        <w:spacing w:line="276" w:lineRule="auto"/>
        <w:ind w:firstLine="708"/>
        <w:jc w:val="both"/>
        <w:rPr>
          <w:rFonts w:ascii="Times New Roman" w:hAnsi="Times New Roman" w:cs="Times New Roman"/>
          <w:sz w:val="24"/>
          <w:szCs w:val="24"/>
          <w:lang w:val="sr-Cyrl-RS"/>
        </w:rPr>
      </w:pPr>
    </w:p>
    <w:p w14:paraId="540DD861" w14:textId="3876D654" w:rsidR="003E1E52" w:rsidRDefault="003E1E52" w:rsidP="00033FFA">
      <w:pPr>
        <w:spacing w:line="276" w:lineRule="auto"/>
        <w:jc w:val="right"/>
        <w:rPr>
          <w:rFonts w:ascii="Times New Roman" w:hAnsi="Times New Roman" w:cs="Times New Roman"/>
          <w:sz w:val="24"/>
          <w:szCs w:val="24"/>
          <w:lang w:val="sr-Cyrl-RS"/>
        </w:rPr>
      </w:pPr>
      <w:r w:rsidRPr="004874E7">
        <w:rPr>
          <w:rFonts w:ascii="Times New Roman" w:hAnsi="Times New Roman" w:cs="Times New Roman"/>
          <w:sz w:val="24"/>
          <w:szCs w:val="24"/>
          <w:lang w:val="sr-Cyrl-RS"/>
        </w:rPr>
        <w:t>Чланови тима за самовредновање</w:t>
      </w:r>
    </w:p>
    <w:p w14:paraId="79E92533" w14:textId="64F8D1F6" w:rsidR="003204DC" w:rsidRPr="004874E7" w:rsidRDefault="003204DC" w:rsidP="00033FFA">
      <w:pPr>
        <w:spacing w:line="276" w:lineRule="auto"/>
        <w:jc w:val="right"/>
        <w:rPr>
          <w:rFonts w:ascii="Times New Roman" w:hAnsi="Times New Roman" w:cs="Times New Roman"/>
          <w:sz w:val="24"/>
          <w:szCs w:val="24"/>
          <w:lang w:val="sr-Cyrl-RS"/>
        </w:rPr>
      </w:pPr>
    </w:p>
    <w:p w14:paraId="76639DCB" w14:textId="77777777" w:rsidR="003E1E52" w:rsidRPr="004874E7" w:rsidRDefault="003E1E52" w:rsidP="00033FFA">
      <w:pPr>
        <w:spacing w:line="276" w:lineRule="auto"/>
        <w:jc w:val="right"/>
        <w:rPr>
          <w:rFonts w:ascii="Times New Roman" w:hAnsi="Times New Roman" w:cs="Times New Roman"/>
          <w:sz w:val="24"/>
          <w:szCs w:val="24"/>
          <w:lang w:val="sr-Cyrl-RS"/>
        </w:rPr>
      </w:pPr>
    </w:p>
    <w:sectPr w:rsidR="003E1E52" w:rsidRPr="00487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05A"/>
    <w:multiLevelType w:val="multilevel"/>
    <w:tmpl w:val="F9F6F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6B411D"/>
    <w:multiLevelType w:val="hybridMultilevel"/>
    <w:tmpl w:val="82FC79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C867B9F"/>
    <w:multiLevelType w:val="multilevel"/>
    <w:tmpl w:val="C37E30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1F04F8D"/>
    <w:multiLevelType w:val="hybridMultilevel"/>
    <w:tmpl w:val="37260A0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88"/>
    <w:rsid w:val="00025E14"/>
    <w:rsid w:val="00033FFA"/>
    <w:rsid w:val="00061A4F"/>
    <w:rsid w:val="0006494B"/>
    <w:rsid w:val="000A3570"/>
    <w:rsid w:val="000C5C4F"/>
    <w:rsid w:val="000D5EF0"/>
    <w:rsid w:val="000E0DE4"/>
    <w:rsid w:val="000E1A98"/>
    <w:rsid w:val="000F11C4"/>
    <w:rsid w:val="000F24BB"/>
    <w:rsid w:val="00142D50"/>
    <w:rsid w:val="001455D4"/>
    <w:rsid w:val="00173B07"/>
    <w:rsid w:val="0019135D"/>
    <w:rsid w:val="00192A0E"/>
    <w:rsid w:val="00197412"/>
    <w:rsid w:val="001B3C5C"/>
    <w:rsid w:val="001D3EF5"/>
    <w:rsid w:val="00200C5C"/>
    <w:rsid w:val="00200D8C"/>
    <w:rsid w:val="00240A65"/>
    <w:rsid w:val="00262D33"/>
    <w:rsid w:val="00264E68"/>
    <w:rsid w:val="002A38A1"/>
    <w:rsid w:val="0031728E"/>
    <w:rsid w:val="003204DC"/>
    <w:rsid w:val="00345517"/>
    <w:rsid w:val="0036123E"/>
    <w:rsid w:val="00373B51"/>
    <w:rsid w:val="003E1E52"/>
    <w:rsid w:val="00446064"/>
    <w:rsid w:val="004874E7"/>
    <w:rsid w:val="004A2098"/>
    <w:rsid w:val="0050516A"/>
    <w:rsid w:val="00505845"/>
    <w:rsid w:val="005B5889"/>
    <w:rsid w:val="00614A3A"/>
    <w:rsid w:val="00664E5A"/>
    <w:rsid w:val="00665524"/>
    <w:rsid w:val="006818C1"/>
    <w:rsid w:val="00693B91"/>
    <w:rsid w:val="006E2B49"/>
    <w:rsid w:val="006E53D2"/>
    <w:rsid w:val="006F7CF9"/>
    <w:rsid w:val="00746315"/>
    <w:rsid w:val="007A5889"/>
    <w:rsid w:val="007E3C96"/>
    <w:rsid w:val="00840912"/>
    <w:rsid w:val="00856FEB"/>
    <w:rsid w:val="00864D60"/>
    <w:rsid w:val="0097312B"/>
    <w:rsid w:val="00A36475"/>
    <w:rsid w:val="00AA5B7E"/>
    <w:rsid w:val="00AE726E"/>
    <w:rsid w:val="00B03133"/>
    <w:rsid w:val="00BB16E1"/>
    <w:rsid w:val="00BC3D55"/>
    <w:rsid w:val="00BD27CB"/>
    <w:rsid w:val="00BE2F60"/>
    <w:rsid w:val="00C67C9A"/>
    <w:rsid w:val="00CA1722"/>
    <w:rsid w:val="00CB734C"/>
    <w:rsid w:val="00D30F01"/>
    <w:rsid w:val="00D53433"/>
    <w:rsid w:val="00D677E1"/>
    <w:rsid w:val="00DC5E34"/>
    <w:rsid w:val="00E04FB5"/>
    <w:rsid w:val="00E4093D"/>
    <w:rsid w:val="00E64B19"/>
    <w:rsid w:val="00EA3783"/>
    <w:rsid w:val="00EA6B5D"/>
    <w:rsid w:val="00F029D1"/>
    <w:rsid w:val="00F04B00"/>
    <w:rsid w:val="00F3140A"/>
    <w:rsid w:val="00F72584"/>
    <w:rsid w:val="00FA2310"/>
    <w:rsid w:val="00FE7C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5E3C"/>
  <w15:chartTrackingRefBased/>
  <w15:docId w15:val="{B1D835DB-4082-436C-AC6C-631915B5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4B19"/>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88"/>
    <w:pPr>
      <w:ind w:left="720"/>
      <w:contextualSpacing/>
    </w:pPr>
  </w:style>
  <w:style w:type="table" w:styleId="TableGrid">
    <w:name w:val="Table Grid"/>
    <w:basedOn w:val="TableNormal"/>
    <w:uiPriority w:val="59"/>
    <w:rsid w:val="0050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4B19"/>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4294</Words>
  <Characters>24479</Characters>
  <Application>Microsoft Office Word</Application>
  <DocSecurity>0</DocSecurity>
  <Lines>203</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skolazminjak@outlook.com</dc:creator>
  <cp:keywords/>
  <dc:description/>
  <cp:lastModifiedBy>Windows User</cp:lastModifiedBy>
  <cp:revision>3</cp:revision>
  <dcterms:created xsi:type="dcterms:W3CDTF">2024-06-25T09:49:00Z</dcterms:created>
  <dcterms:modified xsi:type="dcterms:W3CDTF">2024-06-25T09:49:00Z</dcterms:modified>
</cp:coreProperties>
</file>